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8F8F8">
    <v:background id="_x0000_s2049" o:bwmode="white" fillcolor="#f8f8f8">
      <v:fill r:id="rId4" o:title="Papier journal" type="tile"/>
    </v:background>
  </w:background>
  <w:body>
    <w:p w14:paraId="491777B0" w14:textId="20C56B6B" w:rsidR="00E47C61" w:rsidRDefault="005810C2" w:rsidP="00BF050E">
      <w:pPr>
        <w:shd w:val="clear" w:color="auto" w:fill="FF0000"/>
        <w:spacing w:after="0" w:line="240" w:lineRule="auto"/>
        <w:jc w:val="center"/>
        <w:rPr>
          <w:rFonts w:ascii="Times New Roman" w:hAnsi="Times New Roman" w:cs="Times New Roman"/>
          <w:b/>
          <w:noProof/>
          <w:color w:val="FFFFFF" w:themeColor="background1"/>
          <w:sz w:val="60"/>
          <w:szCs w:val="60"/>
          <w:lang w:eastAsia="fr-FR"/>
        </w:rPr>
      </w:pPr>
      <w:bookmarkStart w:id="0" w:name="_Hlk84250542"/>
      <w:r w:rsidRPr="00E47C61">
        <w:rPr>
          <w:rFonts w:ascii="Times New Roman" w:hAnsi="Times New Roman" w:cs="Times New Roman"/>
          <w:b/>
          <w:bCs/>
          <w:noProof/>
          <w:sz w:val="60"/>
          <w:szCs w:val="60"/>
        </w:rPr>
        <w:drawing>
          <wp:anchor distT="0" distB="0" distL="114300" distR="114300" simplePos="0" relativeHeight="251667456" behindDoc="0" locked="0" layoutInCell="1" allowOverlap="1" wp14:anchorId="062752B8" wp14:editId="66BCF394">
            <wp:simplePos x="0" y="0"/>
            <wp:positionH relativeFrom="column">
              <wp:posOffset>-26987</wp:posOffset>
            </wp:positionH>
            <wp:positionV relativeFrom="paragraph">
              <wp:posOffset>1630</wp:posOffset>
            </wp:positionV>
            <wp:extent cx="700087" cy="865911"/>
            <wp:effectExtent l="0" t="0" r="508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5053" cy="884422"/>
                    </a:xfrm>
                    <a:prstGeom prst="rect">
                      <a:avLst/>
                    </a:prstGeom>
                  </pic:spPr>
                </pic:pic>
              </a:graphicData>
            </a:graphic>
            <wp14:sizeRelH relativeFrom="margin">
              <wp14:pctWidth>0</wp14:pctWidth>
            </wp14:sizeRelH>
            <wp14:sizeRelV relativeFrom="margin">
              <wp14:pctHeight>0</wp14:pctHeight>
            </wp14:sizeRelV>
          </wp:anchor>
        </w:drawing>
      </w:r>
      <w:r w:rsidR="00BF050E" w:rsidRPr="00E47C61">
        <w:rPr>
          <w:rFonts w:ascii="Times New Roman" w:hAnsi="Times New Roman" w:cs="Times New Roman"/>
          <w:b/>
          <w:noProof/>
          <w:color w:val="FFFFFF" w:themeColor="background1"/>
          <w:sz w:val="60"/>
          <w:szCs w:val="60"/>
          <w:lang w:eastAsia="fr-FR"/>
        </w:rPr>
        <w:t xml:space="preserve">VISITE </w:t>
      </w:r>
      <w:r w:rsidR="00E47C61" w:rsidRPr="00E47C61">
        <w:rPr>
          <w:rFonts w:ascii="Times New Roman" w:hAnsi="Times New Roman" w:cs="Times New Roman"/>
          <w:b/>
          <w:noProof/>
          <w:color w:val="FFFFFF" w:themeColor="background1"/>
          <w:sz w:val="60"/>
          <w:szCs w:val="60"/>
          <w:lang w:eastAsia="fr-FR"/>
        </w:rPr>
        <w:t>DES M</w:t>
      </w:r>
      <w:r w:rsidR="00375EB6">
        <w:rPr>
          <w:rFonts w:ascii="Times New Roman" w:hAnsi="Times New Roman" w:cs="Times New Roman"/>
          <w:b/>
          <w:noProof/>
          <w:color w:val="FFFFFF" w:themeColor="background1"/>
          <w:sz w:val="60"/>
          <w:szCs w:val="60"/>
          <w:lang w:eastAsia="fr-FR"/>
        </w:rPr>
        <w:t>É</w:t>
      </w:r>
      <w:r w:rsidR="00E47C61" w:rsidRPr="00E47C61">
        <w:rPr>
          <w:rFonts w:ascii="Times New Roman" w:hAnsi="Times New Roman" w:cs="Times New Roman"/>
          <w:b/>
          <w:noProof/>
          <w:color w:val="FFFFFF" w:themeColor="background1"/>
          <w:sz w:val="60"/>
          <w:szCs w:val="60"/>
          <w:lang w:eastAsia="fr-FR"/>
        </w:rPr>
        <w:t>DIAS…</w:t>
      </w:r>
      <w:r w:rsidR="00BF050E" w:rsidRPr="00E47C61">
        <w:rPr>
          <w:rFonts w:ascii="Times New Roman" w:hAnsi="Times New Roman" w:cs="Times New Roman"/>
          <w:b/>
          <w:noProof/>
          <w:color w:val="FFFFFF" w:themeColor="background1"/>
          <w:sz w:val="60"/>
          <w:szCs w:val="60"/>
          <w:lang w:eastAsia="fr-FR"/>
        </w:rPr>
        <w:t xml:space="preserve"> </w:t>
      </w:r>
      <w:r w:rsidR="00E47C61" w:rsidRPr="00E47C61">
        <w:rPr>
          <w:rFonts w:ascii="Times New Roman" w:hAnsi="Times New Roman" w:cs="Times New Roman"/>
          <w:b/>
          <w:noProof/>
          <w:color w:val="FFFFFF" w:themeColor="background1"/>
          <w:sz w:val="60"/>
          <w:szCs w:val="60"/>
          <w:lang w:eastAsia="fr-FR"/>
        </w:rPr>
        <w:t>ET</w:t>
      </w:r>
    </w:p>
    <w:p w14:paraId="3741628D" w14:textId="7766F62B" w:rsidR="00D74B76" w:rsidRPr="00E47C61" w:rsidRDefault="00E47C61" w:rsidP="00BF050E">
      <w:pPr>
        <w:shd w:val="clear" w:color="auto" w:fill="FF0000"/>
        <w:spacing w:after="0" w:line="240" w:lineRule="auto"/>
        <w:jc w:val="center"/>
        <w:rPr>
          <w:rFonts w:ascii="Comic Sans MS" w:hAnsi="Comic Sans MS"/>
          <w:b/>
          <w:bCs/>
          <w:color w:val="FFFFFF" w:themeColor="background1"/>
          <w:sz w:val="60"/>
          <w:szCs w:val="60"/>
        </w:rPr>
      </w:pPr>
      <w:r w:rsidRPr="00E47C61">
        <w:rPr>
          <w:rFonts w:ascii="Times New Roman" w:hAnsi="Times New Roman" w:cs="Times New Roman"/>
          <w:b/>
          <w:noProof/>
          <w:color w:val="FFFFFF" w:themeColor="background1"/>
          <w:sz w:val="60"/>
          <w:szCs w:val="60"/>
          <w:lang w:eastAsia="fr-FR"/>
        </w:rPr>
        <w:t>L’ENVERS DU D</w:t>
      </w:r>
      <w:r w:rsidR="00375EB6">
        <w:rPr>
          <w:rFonts w:ascii="Times New Roman" w:hAnsi="Times New Roman" w:cs="Times New Roman"/>
          <w:b/>
          <w:noProof/>
          <w:color w:val="FFFFFF" w:themeColor="background1"/>
          <w:sz w:val="60"/>
          <w:szCs w:val="60"/>
          <w:lang w:eastAsia="fr-FR"/>
        </w:rPr>
        <w:t>É</w:t>
      </w:r>
      <w:r w:rsidRPr="00E47C61">
        <w:rPr>
          <w:rFonts w:ascii="Times New Roman" w:hAnsi="Times New Roman" w:cs="Times New Roman"/>
          <w:b/>
          <w:noProof/>
          <w:color w:val="FFFFFF" w:themeColor="background1"/>
          <w:sz w:val="60"/>
          <w:szCs w:val="60"/>
          <w:lang w:eastAsia="fr-FR"/>
        </w:rPr>
        <w:t>COR !</w:t>
      </w:r>
    </w:p>
    <w:bookmarkEnd w:id="0"/>
    <w:p w14:paraId="6F651BA2" w14:textId="13D2F784" w:rsidR="00591F0D" w:rsidRPr="00437C40" w:rsidRDefault="00591F0D" w:rsidP="00591F0D">
      <w:pPr>
        <w:pBdr>
          <w:top w:val="single" w:sz="12" w:space="1" w:color="auto"/>
          <w:bottom w:val="single" w:sz="12" w:space="1" w:color="auto"/>
        </w:pBdr>
        <w:spacing w:before="120" w:after="120" w:line="240" w:lineRule="auto"/>
        <w:ind w:left="-142"/>
        <w:jc w:val="center"/>
        <w:rPr>
          <w:rFonts w:ascii="Times New Roman" w:hAnsi="Times New Roman" w:cs="Times New Roman"/>
          <w:b/>
          <w:i/>
          <w:iCs/>
          <w:sz w:val="24"/>
          <w:szCs w:val="24"/>
        </w:rPr>
      </w:pPr>
      <w:r w:rsidRPr="00437C40">
        <w:rPr>
          <w:rFonts w:ascii="Times New Roman" w:hAnsi="Times New Roman" w:cs="Times New Roman"/>
          <w:b/>
          <w:i/>
          <w:iCs/>
          <w:sz w:val="24"/>
          <w:szCs w:val="24"/>
        </w:rPr>
        <w:t>S 37 Information aux salariés, des élus CGT au CSE</w:t>
      </w:r>
    </w:p>
    <w:p w14:paraId="12E4A822" w14:textId="63403B3E" w:rsidR="006C6E1C" w:rsidRPr="00FE50BE" w:rsidRDefault="000543DE" w:rsidP="00624299">
      <w:pPr>
        <w:spacing w:before="120" w:after="120" w:line="240" w:lineRule="auto"/>
        <w:jc w:val="both"/>
        <w:rPr>
          <w:rFonts w:ascii="Lucida Bright" w:hAnsi="Lucida Bright" w:cs="Times New Roman"/>
          <w:b/>
          <w:bCs/>
          <w:sz w:val="26"/>
          <w:szCs w:val="26"/>
        </w:rPr>
      </w:pPr>
      <w:r w:rsidRPr="000543DE">
        <w:rPr>
          <w:rFonts w:ascii="Lucida Bright" w:hAnsi="Lucida Bright" w:cs="Lucida Sans Unicode"/>
          <w:b/>
          <w:bCs/>
          <w:i/>
          <w:iCs/>
          <w:noProof/>
          <w:sz w:val="26"/>
          <w:szCs w:val="26"/>
        </w:rPr>
        <w:drawing>
          <wp:anchor distT="0" distB="0" distL="114300" distR="114300" simplePos="0" relativeHeight="251668480" behindDoc="1" locked="0" layoutInCell="1" allowOverlap="1" wp14:anchorId="3072DCD5" wp14:editId="03466CA5">
            <wp:simplePos x="0" y="0"/>
            <wp:positionH relativeFrom="column">
              <wp:posOffset>3813175</wp:posOffset>
            </wp:positionH>
            <wp:positionV relativeFrom="paragraph">
              <wp:posOffset>34925</wp:posOffset>
            </wp:positionV>
            <wp:extent cx="2858770" cy="2820035"/>
            <wp:effectExtent l="0" t="0" r="0" b="0"/>
            <wp:wrapTight wrapText="bothSides">
              <wp:wrapPolygon edited="0">
                <wp:start x="0" y="0"/>
                <wp:lineTo x="0" y="21449"/>
                <wp:lineTo x="21446" y="21449"/>
                <wp:lineTo x="2144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E1C" w:rsidRPr="00FE50BE">
        <w:rPr>
          <w:rFonts w:ascii="Lucida Bright" w:hAnsi="Lucida Bright" w:cs="Times New Roman"/>
          <w:b/>
          <w:bCs/>
          <w:sz w:val="26"/>
          <w:szCs w:val="26"/>
        </w:rPr>
        <w:t xml:space="preserve">Le lundi 5 septembre </w:t>
      </w:r>
      <w:r w:rsidR="00E0766F" w:rsidRPr="00FE50BE">
        <w:rPr>
          <w:rFonts w:ascii="Lucida Bright" w:hAnsi="Lucida Bright" w:cs="Times New Roman"/>
          <w:b/>
          <w:bCs/>
          <w:sz w:val="26"/>
          <w:szCs w:val="26"/>
        </w:rPr>
        <w:t xml:space="preserve">les médias </w:t>
      </w:r>
      <w:r w:rsidR="006C6E1C" w:rsidRPr="00FE50BE">
        <w:rPr>
          <w:rFonts w:ascii="Lucida Bright" w:hAnsi="Lucida Bright" w:cs="Times New Roman"/>
          <w:b/>
          <w:bCs/>
          <w:sz w:val="26"/>
          <w:szCs w:val="26"/>
        </w:rPr>
        <w:t>sont venus sur le site pour voir la nouvelle usine dite du « Futur ». Bien</w:t>
      </w:r>
      <w:r w:rsidR="00E07D8E">
        <w:rPr>
          <w:rFonts w:ascii="Lucida Bright" w:hAnsi="Lucida Bright" w:cs="Times New Roman"/>
          <w:b/>
          <w:bCs/>
          <w:sz w:val="26"/>
          <w:szCs w:val="26"/>
        </w:rPr>
        <w:t>-</w:t>
      </w:r>
      <w:r w:rsidR="006C6E1C" w:rsidRPr="00FE50BE">
        <w:rPr>
          <w:rFonts w:ascii="Lucida Bright" w:hAnsi="Lucida Bright" w:cs="Times New Roman"/>
          <w:b/>
          <w:bCs/>
          <w:sz w:val="26"/>
          <w:szCs w:val="26"/>
        </w:rPr>
        <w:t>s</w:t>
      </w:r>
      <w:r w:rsidR="00E07D8E">
        <w:rPr>
          <w:rFonts w:ascii="Lucida Bright" w:hAnsi="Lucida Bright" w:cs="Times New Roman"/>
          <w:b/>
          <w:bCs/>
          <w:sz w:val="26"/>
          <w:szCs w:val="26"/>
        </w:rPr>
        <w:t>û</w:t>
      </w:r>
      <w:r w:rsidR="006C6E1C" w:rsidRPr="00FE50BE">
        <w:rPr>
          <w:rFonts w:ascii="Lucida Bright" w:hAnsi="Lucida Bright" w:cs="Times New Roman"/>
          <w:b/>
          <w:bCs/>
          <w:sz w:val="26"/>
          <w:szCs w:val="26"/>
        </w:rPr>
        <w:t>r</w:t>
      </w:r>
      <w:r w:rsidR="00E07D8E">
        <w:rPr>
          <w:rFonts w:ascii="Lucida Bright" w:hAnsi="Lucida Bright" w:cs="Times New Roman"/>
          <w:b/>
          <w:bCs/>
          <w:sz w:val="26"/>
          <w:szCs w:val="26"/>
        </w:rPr>
        <w:t>,</w:t>
      </w:r>
      <w:r w:rsidR="006C6E1C" w:rsidRPr="00FE50BE">
        <w:rPr>
          <w:rFonts w:ascii="Lucida Bright" w:hAnsi="Lucida Bright" w:cs="Times New Roman"/>
          <w:b/>
          <w:bCs/>
          <w:sz w:val="26"/>
          <w:szCs w:val="26"/>
        </w:rPr>
        <w:t xml:space="preserve"> quelques jours avant</w:t>
      </w:r>
      <w:r w:rsidR="00E07D8E">
        <w:rPr>
          <w:rFonts w:ascii="Lucida Bright" w:hAnsi="Lucida Bright" w:cs="Times New Roman"/>
          <w:b/>
          <w:bCs/>
          <w:sz w:val="26"/>
          <w:szCs w:val="26"/>
        </w:rPr>
        <w:t>,</w:t>
      </w:r>
      <w:r w:rsidR="006C6E1C" w:rsidRPr="00FE50BE">
        <w:rPr>
          <w:rFonts w:ascii="Lucida Bright" w:hAnsi="Lucida Bright" w:cs="Times New Roman"/>
          <w:b/>
          <w:bCs/>
          <w:sz w:val="26"/>
          <w:szCs w:val="26"/>
        </w:rPr>
        <w:t xml:space="preserve"> c’est le branlebas de combat pour la direction</w:t>
      </w:r>
      <w:r w:rsidR="00E0766F" w:rsidRPr="00FE50BE">
        <w:rPr>
          <w:rFonts w:ascii="Lucida Bright" w:hAnsi="Lucida Bright" w:cs="Times New Roman"/>
          <w:b/>
          <w:bCs/>
          <w:sz w:val="26"/>
          <w:szCs w:val="26"/>
        </w:rPr>
        <w:t>,</w:t>
      </w:r>
      <w:r w:rsidR="00A92726" w:rsidRPr="00FE50BE">
        <w:rPr>
          <w:rFonts w:ascii="Lucida Bright" w:hAnsi="Lucida Bright" w:cs="Times New Roman"/>
          <w:b/>
          <w:bCs/>
          <w:sz w:val="26"/>
          <w:szCs w:val="26"/>
        </w:rPr>
        <w:t xml:space="preserve"> </w:t>
      </w:r>
      <w:r w:rsidR="00A92726" w:rsidRPr="00FE50BE">
        <w:rPr>
          <w:rFonts w:ascii="Lucida Bright" w:hAnsi="Lucida Bright" w:cs="Times New Roman"/>
          <w:b/>
          <w:bCs/>
          <w:i/>
          <w:iCs/>
          <w:sz w:val="26"/>
          <w:szCs w:val="26"/>
        </w:rPr>
        <w:t xml:space="preserve">Nettoyer, balayer, astiquer casa toujours faire propre, </w:t>
      </w:r>
      <w:r w:rsidR="00A92726" w:rsidRPr="00FE50BE">
        <w:rPr>
          <w:rFonts w:ascii="Lucida Bright" w:hAnsi="Lucida Bright" w:cs="Times New Roman"/>
          <w:b/>
          <w:bCs/>
          <w:sz w:val="26"/>
          <w:szCs w:val="26"/>
        </w:rPr>
        <w:t>il faut montrer absolument une belle vitrine même si l’arrière-boutique ne reflète pas la devanture</w:t>
      </w:r>
      <w:r w:rsidR="005E5DCE" w:rsidRPr="00FE50BE">
        <w:rPr>
          <w:rFonts w:ascii="Lucida Bright" w:hAnsi="Lucida Bright" w:cs="Times New Roman"/>
          <w:b/>
          <w:bCs/>
          <w:sz w:val="26"/>
          <w:szCs w:val="26"/>
        </w:rPr>
        <w:t>, mais,</w:t>
      </w:r>
      <w:r w:rsidR="00A92726" w:rsidRPr="00FE50BE">
        <w:rPr>
          <w:rFonts w:ascii="Lucida Bright" w:hAnsi="Lucida Bright" w:cs="Times New Roman"/>
          <w:b/>
          <w:bCs/>
          <w:sz w:val="26"/>
          <w:szCs w:val="26"/>
        </w:rPr>
        <w:t xml:space="preserve"> qu’importe le para</w:t>
      </w:r>
      <w:r w:rsidR="00E07D8E">
        <w:rPr>
          <w:rFonts w:ascii="Lucida Bright" w:hAnsi="Lucida Bright" w:cs="Times New Roman"/>
          <w:b/>
          <w:bCs/>
          <w:sz w:val="26"/>
          <w:szCs w:val="26"/>
        </w:rPr>
        <w:t>î</w:t>
      </w:r>
      <w:r w:rsidR="00A92726" w:rsidRPr="00FE50BE">
        <w:rPr>
          <w:rFonts w:ascii="Lucida Bright" w:hAnsi="Lucida Bright" w:cs="Times New Roman"/>
          <w:b/>
          <w:bCs/>
          <w:sz w:val="26"/>
          <w:szCs w:val="26"/>
        </w:rPr>
        <w:t>tre avant tout. </w:t>
      </w:r>
    </w:p>
    <w:p w14:paraId="7BFFDDC6" w14:textId="6079ADF4" w:rsidR="00A92726" w:rsidRPr="00FE50BE" w:rsidRDefault="00A92726" w:rsidP="00624299">
      <w:pPr>
        <w:spacing w:after="120" w:line="240" w:lineRule="auto"/>
        <w:jc w:val="both"/>
        <w:rPr>
          <w:rFonts w:ascii="Lucida Bright" w:hAnsi="Lucida Bright" w:cs="Times New Roman"/>
          <w:sz w:val="26"/>
          <w:szCs w:val="26"/>
        </w:rPr>
      </w:pPr>
      <w:r w:rsidRPr="00FE50BE">
        <w:rPr>
          <w:rFonts w:ascii="Lucida Bright" w:hAnsi="Lucida Bright" w:cs="Times New Roman"/>
          <w:sz w:val="26"/>
          <w:szCs w:val="26"/>
        </w:rPr>
        <w:t xml:space="preserve">Nous qui bossons tous les jours dans cette usine dite de dernière génération nous y voyons bien les problèmes, froid, chaleur, pluie, manque d’investissement dans la réfection des sols, </w:t>
      </w:r>
      <w:r w:rsidR="005E5DCE" w:rsidRPr="00FE50BE">
        <w:rPr>
          <w:rFonts w:ascii="Lucida Bright" w:hAnsi="Lucida Bright" w:cs="Times New Roman"/>
          <w:sz w:val="26"/>
          <w:szCs w:val="26"/>
        </w:rPr>
        <w:t xml:space="preserve">pas de </w:t>
      </w:r>
      <w:r w:rsidRPr="00FE50BE">
        <w:rPr>
          <w:rFonts w:ascii="Lucida Bright" w:hAnsi="Lucida Bright" w:cs="Times New Roman"/>
          <w:sz w:val="26"/>
          <w:szCs w:val="26"/>
        </w:rPr>
        <w:t>tapis anti-fatigue</w:t>
      </w:r>
      <w:r w:rsidR="004B6F9B" w:rsidRPr="00FE50BE">
        <w:rPr>
          <w:rFonts w:ascii="Lucida Bright" w:hAnsi="Lucida Bright" w:cs="Times New Roman"/>
          <w:sz w:val="26"/>
          <w:szCs w:val="26"/>
        </w:rPr>
        <w:t>… Dans</w:t>
      </w:r>
      <w:r w:rsidRPr="00FE50BE">
        <w:rPr>
          <w:rFonts w:ascii="Lucida Bright" w:hAnsi="Lucida Bright" w:cs="Times New Roman"/>
          <w:sz w:val="26"/>
          <w:szCs w:val="26"/>
        </w:rPr>
        <w:t xml:space="preserve"> ce tract nous reprenons quelques passages des différentes presses local</w:t>
      </w:r>
      <w:r w:rsidR="005E5DCE" w:rsidRPr="00FE50BE">
        <w:rPr>
          <w:rFonts w:ascii="Lucida Bright" w:hAnsi="Lucida Bright" w:cs="Times New Roman"/>
          <w:sz w:val="26"/>
          <w:szCs w:val="26"/>
        </w:rPr>
        <w:t>es</w:t>
      </w:r>
      <w:r w:rsidRPr="00FE50BE">
        <w:rPr>
          <w:rFonts w:ascii="Lucida Bright" w:hAnsi="Lucida Bright" w:cs="Times New Roman"/>
          <w:sz w:val="26"/>
          <w:szCs w:val="26"/>
        </w:rPr>
        <w:t xml:space="preserve"> avec des annonces plutôt surprenante</w:t>
      </w:r>
      <w:r w:rsidR="000543DE">
        <w:rPr>
          <w:rFonts w:ascii="Lucida Bright" w:hAnsi="Lucida Bright" w:cs="Times New Roman"/>
          <w:sz w:val="26"/>
          <w:szCs w:val="26"/>
        </w:rPr>
        <w:t>s</w:t>
      </w:r>
      <w:r w:rsidRPr="00FE50BE">
        <w:rPr>
          <w:rFonts w:ascii="Lucida Bright" w:hAnsi="Lucida Bright" w:cs="Times New Roman"/>
          <w:sz w:val="26"/>
          <w:szCs w:val="26"/>
        </w:rPr>
        <w:t> !</w:t>
      </w:r>
    </w:p>
    <w:p w14:paraId="7D65954F" w14:textId="77777777" w:rsidR="00396E17" w:rsidRPr="00437C40" w:rsidRDefault="00396E17" w:rsidP="00624299">
      <w:pPr>
        <w:spacing w:after="120" w:line="240" w:lineRule="auto"/>
        <w:jc w:val="center"/>
        <w:rPr>
          <w:rFonts w:ascii="Lucida Bright" w:hAnsi="Lucida Bright" w:cs="Lucida Sans Unicode"/>
          <w:b/>
          <w:bCs/>
          <w:i/>
          <w:iCs/>
          <w:sz w:val="24"/>
          <w:szCs w:val="24"/>
        </w:rPr>
        <w:sectPr w:rsidR="00396E17" w:rsidRPr="00437C40" w:rsidSect="005064CB">
          <w:footerReference w:type="default" r:id="rId11"/>
          <w:type w:val="continuous"/>
          <w:pgSz w:w="11906" w:h="16838"/>
          <w:pgMar w:top="426" w:right="680" w:bottom="425" w:left="680" w:header="230" w:footer="527" w:gutter="0"/>
          <w:cols w:space="708"/>
          <w:docGrid w:linePitch="360"/>
        </w:sectPr>
      </w:pPr>
    </w:p>
    <w:p w14:paraId="73C73995" w14:textId="1E0A33F4" w:rsidR="00963F38" w:rsidRPr="00FE50BE" w:rsidRDefault="00217BB6" w:rsidP="00FE50BE">
      <w:pPr>
        <w:spacing w:after="120" w:line="240" w:lineRule="auto"/>
        <w:jc w:val="both"/>
        <w:rPr>
          <w:rFonts w:ascii="Lucida Bright" w:hAnsi="Lucida Bright" w:cs="Lucida Sans Unicode"/>
          <w:b/>
          <w:bCs/>
          <w:sz w:val="28"/>
          <w:szCs w:val="28"/>
        </w:rPr>
      </w:pPr>
      <w:r w:rsidRPr="00FE50BE">
        <w:rPr>
          <w:rFonts w:ascii="Lucida Bright" w:hAnsi="Lucida Bright" w:cs="Lucida Sans Unicode"/>
          <w:b/>
          <w:bCs/>
          <w:i/>
          <w:iCs/>
          <w:sz w:val="28"/>
          <w:szCs w:val="28"/>
        </w:rPr>
        <w:t>Dans un a</w:t>
      </w:r>
      <w:r w:rsidR="00963F38" w:rsidRPr="00FE50BE">
        <w:rPr>
          <w:rFonts w:ascii="Lucida Bright" w:hAnsi="Lucida Bright" w:cs="Lucida Sans Unicode"/>
          <w:b/>
          <w:bCs/>
          <w:i/>
          <w:iCs/>
          <w:sz w:val="28"/>
          <w:szCs w:val="28"/>
        </w:rPr>
        <w:t xml:space="preserve">rticle du « trois infos » </w:t>
      </w:r>
      <w:r w:rsidRPr="00FE50BE">
        <w:rPr>
          <w:rFonts w:ascii="Lucida Bright" w:hAnsi="Lucida Bright" w:cs="Lucida Sans Unicode"/>
          <w:b/>
          <w:bCs/>
          <w:i/>
          <w:iCs/>
          <w:sz w:val="28"/>
          <w:szCs w:val="28"/>
        </w:rPr>
        <w:t>paru le 05</w:t>
      </w:r>
      <w:r w:rsidR="00963F38" w:rsidRPr="00FE50BE">
        <w:rPr>
          <w:rFonts w:ascii="Lucida Bright" w:hAnsi="Lucida Bright" w:cs="Lucida Sans Unicode"/>
          <w:b/>
          <w:bCs/>
          <w:i/>
          <w:iCs/>
          <w:sz w:val="28"/>
          <w:szCs w:val="28"/>
        </w:rPr>
        <w:t>/09/2022</w:t>
      </w:r>
      <w:r w:rsidRPr="00FE50BE">
        <w:rPr>
          <w:rFonts w:ascii="Lucida Bright" w:hAnsi="Lucida Bright" w:cs="Lucida Sans Unicode"/>
          <w:b/>
          <w:bCs/>
          <w:i/>
          <w:iCs/>
          <w:sz w:val="28"/>
          <w:szCs w:val="28"/>
        </w:rPr>
        <w:t xml:space="preserve"> voici ce que dit le directeur monde M. Arnaud </w:t>
      </w:r>
      <w:proofErr w:type="spellStart"/>
      <w:r w:rsidR="00E07D8E">
        <w:rPr>
          <w:rFonts w:ascii="Lucida Bright" w:hAnsi="Lucida Bright" w:cs="Lucida Sans Unicode"/>
          <w:b/>
          <w:bCs/>
          <w:i/>
          <w:iCs/>
          <w:sz w:val="28"/>
          <w:szCs w:val="28"/>
        </w:rPr>
        <w:t>D</w:t>
      </w:r>
      <w:r w:rsidRPr="00FE50BE">
        <w:rPr>
          <w:rFonts w:ascii="Lucida Bright" w:hAnsi="Lucida Bright" w:cs="Lucida Sans Unicode"/>
          <w:b/>
          <w:bCs/>
          <w:i/>
          <w:iCs/>
          <w:sz w:val="28"/>
          <w:szCs w:val="28"/>
        </w:rPr>
        <w:t>eboeuf</w:t>
      </w:r>
      <w:proofErr w:type="spellEnd"/>
      <w:r w:rsidRPr="00FE50BE">
        <w:rPr>
          <w:rFonts w:ascii="Lucida Bright" w:hAnsi="Lucida Bright" w:cs="Lucida Sans Unicode"/>
          <w:b/>
          <w:bCs/>
          <w:sz w:val="28"/>
          <w:szCs w:val="28"/>
        </w:rPr>
        <w:t> :</w:t>
      </w:r>
    </w:p>
    <w:p w14:paraId="2A599BF8" w14:textId="45F390EC" w:rsidR="00217BB6" w:rsidRPr="002B65FE" w:rsidRDefault="0071537A" w:rsidP="00624299">
      <w:pPr>
        <w:spacing w:after="120" w:line="240" w:lineRule="auto"/>
        <w:ind w:left="-5" w:right="15" w:hanging="10"/>
        <w:jc w:val="both"/>
        <w:rPr>
          <w:rFonts w:ascii="Lucida Bright" w:eastAsia="Calibri" w:hAnsi="Lucida Bright" w:cs="Lucida Sans Unicode"/>
          <w:spacing w:val="-2"/>
          <w:sz w:val="26"/>
          <w:szCs w:val="26"/>
        </w:rPr>
      </w:pPr>
      <w:r w:rsidRPr="002B65FE">
        <w:rPr>
          <w:rFonts w:ascii="Lucida Bright" w:hAnsi="Lucida Bright" w:cs="Lucida Sans Unicode"/>
          <w:spacing w:val="-2"/>
          <w:sz w:val="26"/>
          <w:szCs w:val="26"/>
        </w:rPr>
        <w:t>« </w:t>
      </w:r>
      <w:r w:rsidRPr="002B65FE">
        <w:rPr>
          <w:rFonts w:ascii="Lucida Bright" w:eastAsia="Calibri" w:hAnsi="Lucida Bright" w:cs="Lucida Sans Unicode"/>
          <w:spacing w:val="-2"/>
          <w:sz w:val="26"/>
          <w:szCs w:val="26"/>
        </w:rPr>
        <w:t xml:space="preserve">S’il insiste sur l’importance de l’histoire des différentes entités du groupe – </w:t>
      </w:r>
      <w:r w:rsidRPr="002B65FE">
        <w:rPr>
          <w:rFonts w:ascii="Lucida Bright" w:eastAsia="Calibri" w:hAnsi="Lucida Bright" w:cs="Lucida Sans Unicode"/>
          <w:i/>
          <w:spacing w:val="-2"/>
          <w:sz w:val="26"/>
          <w:szCs w:val="26"/>
        </w:rPr>
        <w:t>« notre performance actuelle et future repose sur cette histoire »</w:t>
      </w:r>
      <w:r w:rsidRPr="002B65FE">
        <w:rPr>
          <w:rFonts w:ascii="Lucida Bright" w:eastAsia="Calibri" w:hAnsi="Lucida Bright" w:cs="Lucida Sans Unicode"/>
          <w:spacing w:val="-2"/>
          <w:sz w:val="26"/>
          <w:szCs w:val="26"/>
        </w:rPr>
        <w:t xml:space="preserve"> – il s’attache aussi à évoquer </w:t>
      </w:r>
      <w:r w:rsidR="00217BB6" w:rsidRPr="002B65FE">
        <w:rPr>
          <w:rFonts w:ascii="Lucida Bright" w:eastAsia="Calibri" w:hAnsi="Lucida Bright" w:cs="Lucida Sans Unicode"/>
          <w:spacing w:val="-2"/>
          <w:sz w:val="26"/>
          <w:szCs w:val="26"/>
        </w:rPr>
        <w:t>la culture</w:t>
      </w:r>
      <w:r w:rsidRPr="002B65FE">
        <w:rPr>
          <w:rFonts w:ascii="Lucida Bright" w:eastAsia="Calibri" w:hAnsi="Lucida Bright" w:cs="Lucida Sans Unicode"/>
          <w:spacing w:val="-2"/>
          <w:sz w:val="26"/>
          <w:szCs w:val="26"/>
        </w:rPr>
        <w:t xml:space="preserve"> de groupe qui s’est installée en dix-huit mois. </w:t>
      </w:r>
      <w:r w:rsidRPr="002B65FE">
        <w:rPr>
          <w:rFonts w:ascii="Lucida Bright" w:eastAsia="Calibri" w:hAnsi="Lucida Bright" w:cs="Lucida Sans Unicode"/>
          <w:b/>
          <w:bCs/>
          <w:spacing w:val="-2"/>
          <w:sz w:val="26"/>
          <w:szCs w:val="26"/>
        </w:rPr>
        <w:t>Il n’y a pas de nationalité à Stellantis</w:t>
      </w:r>
      <w:r w:rsidRPr="002B65FE">
        <w:rPr>
          <w:rFonts w:ascii="Lucida Bright" w:eastAsia="Calibri" w:hAnsi="Lucida Bright" w:cs="Lucida Sans Unicode"/>
          <w:spacing w:val="-2"/>
          <w:sz w:val="26"/>
          <w:szCs w:val="26"/>
        </w:rPr>
        <w:t xml:space="preserve">, confie-t-il, et ajoute qu’il n’y a pas non plus </w:t>
      </w:r>
      <w:r w:rsidRPr="002B65FE">
        <w:rPr>
          <w:rFonts w:ascii="Lucida Bright" w:eastAsia="Calibri" w:hAnsi="Lucida Bright" w:cs="Lucida Sans Unicode"/>
          <w:i/>
          <w:spacing w:val="-2"/>
          <w:sz w:val="26"/>
          <w:szCs w:val="26"/>
        </w:rPr>
        <w:t xml:space="preserve">« </w:t>
      </w:r>
      <w:r w:rsidRPr="002B65FE">
        <w:rPr>
          <w:rFonts w:ascii="Lucida Bright" w:eastAsia="Calibri" w:hAnsi="Lucida Bright" w:cs="Lucida Sans Unicode"/>
          <w:b/>
          <w:bCs/>
          <w:i/>
          <w:spacing w:val="-2"/>
          <w:sz w:val="26"/>
          <w:szCs w:val="26"/>
        </w:rPr>
        <w:t>de notion de couleurs de veste</w:t>
      </w:r>
      <w:r w:rsidRPr="002B65FE">
        <w:rPr>
          <w:rFonts w:ascii="Lucida Bright" w:eastAsia="Calibri" w:hAnsi="Lucida Bright" w:cs="Lucida Sans Unicode"/>
          <w:i/>
          <w:spacing w:val="-2"/>
          <w:sz w:val="26"/>
          <w:szCs w:val="26"/>
        </w:rPr>
        <w:t xml:space="preserve"> »</w:t>
      </w:r>
      <w:r w:rsidRPr="002B65FE">
        <w:rPr>
          <w:rFonts w:ascii="Lucida Bright" w:eastAsia="Calibri" w:hAnsi="Lucida Bright" w:cs="Lucida Sans Unicode"/>
          <w:spacing w:val="-2"/>
          <w:sz w:val="26"/>
          <w:szCs w:val="26"/>
        </w:rPr>
        <w:t xml:space="preserve">. </w:t>
      </w:r>
      <w:r w:rsidRPr="002B65FE">
        <w:rPr>
          <w:rFonts w:ascii="Lucida Bright" w:eastAsia="Calibri" w:hAnsi="Lucida Bright" w:cs="Lucida Sans Unicode"/>
          <w:b/>
          <w:bCs/>
          <w:spacing w:val="-2"/>
          <w:sz w:val="26"/>
          <w:szCs w:val="26"/>
        </w:rPr>
        <w:t>Quelqu’un de PSA peut passer chez Fiat ou Opel</w:t>
      </w:r>
      <w:r w:rsidRPr="002B65FE">
        <w:rPr>
          <w:rFonts w:ascii="Lucida Bright" w:eastAsia="Calibri" w:hAnsi="Lucida Bright" w:cs="Lucida Sans Unicode"/>
          <w:spacing w:val="-2"/>
          <w:sz w:val="26"/>
          <w:szCs w:val="26"/>
        </w:rPr>
        <w:t>. Et un Américain pourrait très bien prendre la direction de l’usine sochalienne prévient-il.</w:t>
      </w:r>
    </w:p>
    <w:p w14:paraId="1FA57125" w14:textId="68B3AF5B" w:rsidR="00624299" w:rsidRPr="002B65FE" w:rsidRDefault="0071537A" w:rsidP="00624299">
      <w:pPr>
        <w:spacing w:after="0" w:line="240" w:lineRule="auto"/>
        <w:jc w:val="both"/>
        <w:rPr>
          <w:rFonts w:ascii="Lucida Bright" w:hAnsi="Lucida Bright" w:cs="Times New Roman"/>
          <w:b/>
          <w:bCs/>
          <w:color w:val="FF0000"/>
          <w:sz w:val="26"/>
          <w:szCs w:val="26"/>
        </w:rPr>
      </w:pPr>
      <w:r w:rsidRPr="002B65FE">
        <w:rPr>
          <w:rFonts w:ascii="Lucida Bright" w:eastAsia="Calibri" w:hAnsi="Lucida Bright" w:cs="Times New Roman"/>
          <w:b/>
          <w:bCs/>
          <w:color w:val="FF0000"/>
          <w:sz w:val="26"/>
          <w:szCs w:val="26"/>
          <w:u w:val="single"/>
        </w:rPr>
        <w:t>Commentaire CGT</w:t>
      </w:r>
      <w:r w:rsidRPr="002B65FE">
        <w:rPr>
          <w:rFonts w:ascii="Lucida Bright" w:eastAsia="Calibri" w:hAnsi="Lucida Bright" w:cs="Times New Roman"/>
          <w:color w:val="FF0000"/>
          <w:sz w:val="26"/>
          <w:szCs w:val="26"/>
        </w:rPr>
        <w:t> </w:t>
      </w:r>
      <w:r w:rsidRPr="002B65FE">
        <w:rPr>
          <w:rFonts w:ascii="Lucida Bright" w:eastAsia="Calibri" w:hAnsi="Lucida Bright" w:cs="Times New Roman"/>
          <w:sz w:val="26"/>
          <w:szCs w:val="26"/>
        </w:rPr>
        <w:t xml:space="preserve">: </w:t>
      </w:r>
      <w:r w:rsidR="00624299" w:rsidRPr="002B65FE">
        <w:rPr>
          <w:rFonts w:ascii="Lucida Bright" w:hAnsi="Lucida Bright" w:cs="Times New Roman"/>
          <w:b/>
          <w:bCs/>
          <w:color w:val="FF0000"/>
          <w:sz w:val="26"/>
          <w:szCs w:val="26"/>
        </w:rPr>
        <w:t xml:space="preserve">L’objectif de la direction est de faire encore plus de profits avec l’aggravation de la concurrence des salariés entre eux en les utilisant comme des « nomades de l’industrie automobile ». Personne n’a </w:t>
      </w:r>
      <w:r w:rsidR="00624299" w:rsidRPr="002B65FE">
        <w:rPr>
          <w:rFonts w:ascii="Lucida Bright" w:hAnsi="Lucida Bright" w:cs="Times New Roman"/>
          <w:b/>
          <w:bCs/>
          <w:color w:val="FF0000"/>
          <w:sz w:val="26"/>
          <w:szCs w:val="26"/>
        </w:rPr>
        <w:t>oublié que pour ne pas embaucher en CDI et au mépris de leurs conditions d’existence, PSA a renvoyé des ouvriers intérimaires à pôle emploi et fait faire des milliers de kilomètres à des ouvriers polonais, italiens et les a renvoyés, eux aussi, du jour au lendemain !</w:t>
      </w:r>
    </w:p>
    <w:p w14:paraId="75AD01A1" w14:textId="351B52AD" w:rsidR="00624299" w:rsidRPr="002B65FE" w:rsidRDefault="00624299" w:rsidP="003A551F">
      <w:pPr>
        <w:spacing w:before="120" w:after="120" w:line="240" w:lineRule="auto"/>
        <w:jc w:val="both"/>
        <w:rPr>
          <w:rFonts w:ascii="Lucida Bright" w:hAnsi="Lucida Bright" w:cs="Times New Roman"/>
          <w:b/>
          <w:bCs/>
          <w:color w:val="FF0000"/>
          <w:sz w:val="26"/>
          <w:szCs w:val="26"/>
        </w:rPr>
      </w:pPr>
      <w:r w:rsidRPr="002B65FE">
        <w:rPr>
          <w:rFonts w:ascii="Lucida Bright" w:hAnsi="Lucida Bright" w:cs="Times New Roman"/>
          <w:b/>
          <w:bCs/>
          <w:color w:val="FF0000"/>
          <w:sz w:val="26"/>
          <w:szCs w:val="26"/>
        </w:rPr>
        <w:t>Pour la CGT, l’ensemble des salariés du groupe, qu’ils soient embauchés ou intérimaires, ont des intérêts communs à défendre comme :</w:t>
      </w:r>
    </w:p>
    <w:p w14:paraId="58725B8F" w14:textId="77777777" w:rsidR="00624299" w:rsidRPr="002B65FE" w:rsidRDefault="00624299" w:rsidP="002B65FE">
      <w:pPr>
        <w:pStyle w:val="Paragraphedeliste"/>
        <w:numPr>
          <w:ilvl w:val="0"/>
          <w:numId w:val="12"/>
        </w:numPr>
        <w:spacing w:before="120" w:after="120" w:line="240" w:lineRule="auto"/>
        <w:ind w:left="425" w:hanging="357"/>
        <w:contextualSpacing w:val="0"/>
        <w:jc w:val="both"/>
        <w:rPr>
          <w:rFonts w:ascii="Lucida Bright" w:hAnsi="Lucida Bright" w:cs="Times New Roman"/>
          <w:b/>
          <w:bCs/>
          <w:color w:val="FF0000"/>
          <w:sz w:val="26"/>
          <w:szCs w:val="26"/>
        </w:rPr>
      </w:pPr>
      <w:r w:rsidRPr="002B65FE">
        <w:rPr>
          <w:rFonts w:ascii="Lucida Bright" w:hAnsi="Lucida Bright" w:cs="Times New Roman"/>
          <w:b/>
          <w:bCs/>
          <w:color w:val="FF0000"/>
          <w:sz w:val="26"/>
          <w:szCs w:val="26"/>
        </w:rPr>
        <w:t>L’augmentation des salaires pour faire face à la hausse des prix et de l’inflation.</w:t>
      </w:r>
    </w:p>
    <w:p w14:paraId="362F72E3" w14:textId="77777777" w:rsidR="00624299" w:rsidRPr="002B65FE" w:rsidRDefault="00624299" w:rsidP="002B65FE">
      <w:pPr>
        <w:pStyle w:val="Paragraphedeliste"/>
        <w:numPr>
          <w:ilvl w:val="0"/>
          <w:numId w:val="12"/>
        </w:numPr>
        <w:spacing w:before="120" w:after="120" w:line="240" w:lineRule="auto"/>
        <w:ind w:left="425" w:hanging="357"/>
        <w:contextualSpacing w:val="0"/>
        <w:jc w:val="both"/>
        <w:rPr>
          <w:rFonts w:ascii="Lucida Bright" w:hAnsi="Lucida Bright" w:cs="Times New Roman"/>
          <w:b/>
          <w:bCs/>
          <w:color w:val="FF0000"/>
          <w:sz w:val="26"/>
          <w:szCs w:val="26"/>
        </w:rPr>
      </w:pPr>
      <w:r w:rsidRPr="002B65FE">
        <w:rPr>
          <w:rFonts w:ascii="Lucida Bright" w:hAnsi="Lucida Bright" w:cs="Times New Roman"/>
          <w:b/>
          <w:bCs/>
          <w:color w:val="FF0000"/>
          <w:sz w:val="26"/>
          <w:szCs w:val="26"/>
        </w:rPr>
        <w:t xml:space="preserve">Des embauches massives en CDI pour travailler moins et travailler </w:t>
      </w:r>
      <w:proofErr w:type="gramStart"/>
      <w:r w:rsidRPr="002B65FE">
        <w:rPr>
          <w:rFonts w:ascii="Lucida Bright" w:hAnsi="Lucida Bright" w:cs="Times New Roman"/>
          <w:b/>
          <w:bCs/>
          <w:color w:val="FF0000"/>
          <w:sz w:val="26"/>
          <w:szCs w:val="26"/>
        </w:rPr>
        <w:t>tous</w:t>
      </w:r>
      <w:proofErr w:type="gramEnd"/>
      <w:r w:rsidRPr="002B65FE">
        <w:rPr>
          <w:rFonts w:ascii="Lucida Bright" w:hAnsi="Lucida Bright" w:cs="Times New Roman"/>
          <w:b/>
          <w:bCs/>
          <w:color w:val="FF0000"/>
          <w:sz w:val="26"/>
          <w:szCs w:val="26"/>
        </w:rPr>
        <w:t xml:space="preserve">. </w:t>
      </w:r>
    </w:p>
    <w:p w14:paraId="5557448E" w14:textId="642C6BD4" w:rsidR="00624299" w:rsidRPr="002B65FE" w:rsidRDefault="00624299" w:rsidP="002B65FE">
      <w:pPr>
        <w:pStyle w:val="Paragraphedeliste"/>
        <w:numPr>
          <w:ilvl w:val="0"/>
          <w:numId w:val="12"/>
        </w:numPr>
        <w:spacing w:before="120" w:after="120" w:line="240" w:lineRule="auto"/>
        <w:ind w:left="425" w:hanging="357"/>
        <w:contextualSpacing w:val="0"/>
        <w:jc w:val="both"/>
        <w:rPr>
          <w:rFonts w:ascii="Lucida Bright" w:hAnsi="Lucida Bright" w:cs="Times New Roman"/>
          <w:b/>
          <w:bCs/>
          <w:color w:val="FF0000"/>
          <w:sz w:val="26"/>
          <w:szCs w:val="26"/>
        </w:rPr>
      </w:pPr>
      <w:r w:rsidRPr="002B65FE">
        <w:rPr>
          <w:rFonts w:ascii="Lucida Bright" w:hAnsi="Lucida Bright" w:cs="Times New Roman"/>
          <w:b/>
          <w:bCs/>
          <w:color w:val="FF0000"/>
          <w:sz w:val="26"/>
          <w:szCs w:val="26"/>
        </w:rPr>
        <w:t>Être payés à 100% par la direction du groupe car elle est seule responsable des aléas de son organisation de la production, quel que soit le pays.</w:t>
      </w:r>
    </w:p>
    <w:p w14:paraId="142AA33F" w14:textId="464293F2" w:rsidR="004A4E35" w:rsidRPr="001C3084" w:rsidRDefault="004A4E35" w:rsidP="00624299">
      <w:pPr>
        <w:spacing w:after="120" w:line="240" w:lineRule="auto"/>
        <w:jc w:val="both"/>
        <w:rPr>
          <w:rFonts w:ascii="Lucida Bright" w:hAnsi="Lucida Bright" w:cs="Lucida Sans Unicode"/>
          <w:b/>
          <w:bCs/>
          <w:i/>
          <w:iCs/>
          <w:sz w:val="28"/>
          <w:szCs w:val="28"/>
        </w:rPr>
      </w:pPr>
      <w:r w:rsidRPr="001C3084">
        <w:rPr>
          <w:rFonts w:ascii="Lucida Bright" w:hAnsi="Lucida Bright" w:cs="Lucida Sans Unicode"/>
          <w:b/>
          <w:bCs/>
          <w:i/>
          <w:iCs/>
          <w:sz w:val="28"/>
          <w:szCs w:val="28"/>
        </w:rPr>
        <w:lastRenderedPageBreak/>
        <w:t xml:space="preserve">Dans l’article de « l’est républicain » paru le 05/09/2022 voici ce que dit le directeur du site Stellantis de Sochaux, Christophe </w:t>
      </w:r>
      <w:proofErr w:type="spellStart"/>
      <w:r w:rsidRPr="001C3084">
        <w:rPr>
          <w:rFonts w:ascii="Lucida Bright" w:hAnsi="Lucida Bright" w:cs="Lucida Sans Unicode"/>
          <w:b/>
          <w:bCs/>
          <w:i/>
          <w:iCs/>
          <w:sz w:val="28"/>
          <w:szCs w:val="28"/>
        </w:rPr>
        <w:t>Montavon</w:t>
      </w:r>
      <w:proofErr w:type="spellEnd"/>
      <w:r w:rsidR="002C15DA" w:rsidRPr="001C3084">
        <w:rPr>
          <w:rFonts w:ascii="Lucida Bright" w:hAnsi="Lucida Bright" w:cs="Lucida Sans Unicode"/>
          <w:b/>
          <w:bCs/>
          <w:i/>
          <w:iCs/>
          <w:sz w:val="28"/>
          <w:szCs w:val="28"/>
        </w:rPr>
        <w:t xml:space="preserve"> concernant l’atelier de Peinture</w:t>
      </w:r>
      <w:r w:rsidRPr="001C3084">
        <w:rPr>
          <w:rFonts w:ascii="Lucida Bright" w:hAnsi="Lucida Bright" w:cs="Lucida Sans Unicode"/>
          <w:b/>
          <w:bCs/>
          <w:i/>
          <w:iCs/>
          <w:sz w:val="28"/>
          <w:szCs w:val="28"/>
        </w:rPr>
        <w:t> :</w:t>
      </w:r>
    </w:p>
    <w:p w14:paraId="4036E9C0" w14:textId="58D7F9BA" w:rsidR="002C15DA" w:rsidRPr="00C735D7" w:rsidRDefault="0051068A" w:rsidP="00624299">
      <w:pPr>
        <w:spacing w:after="120" w:line="240" w:lineRule="auto"/>
        <w:jc w:val="both"/>
        <w:rPr>
          <w:rFonts w:ascii="Lucida Bright" w:hAnsi="Lucida Bright" w:cs="Lucida Sans Unicode"/>
          <w:iCs/>
          <w:sz w:val="24"/>
          <w:szCs w:val="24"/>
        </w:rPr>
      </w:pPr>
      <w:r w:rsidRPr="00C735D7">
        <w:rPr>
          <w:rFonts w:ascii="Lucida Bright" w:hAnsi="Lucida Bright" w:cs="Lucida Sans Unicode"/>
          <w:iCs/>
          <w:sz w:val="24"/>
          <w:szCs w:val="24"/>
        </w:rPr>
        <w:t xml:space="preserve">« Sochaux 2022 s’achève donc, mais le site n’en a pas fini avec sa modernisation : réflexion est en cours pour diviser par deux les surfaces de l’atelier peinture (environ 100 000 mètres carrés aujourd’hui) et diminuer sa consommation d’énergie (gaz et électricité). Si ce projet est validé, il se </w:t>
      </w:r>
      <w:r w:rsidR="00396E17" w:rsidRPr="00C735D7">
        <w:rPr>
          <w:rFonts w:ascii="Lucida Bright" w:hAnsi="Lucida Bright" w:cs="Lucida Sans Unicode"/>
          <w:iCs/>
          <w:sz w:val="24"/>
          <w:szCs w:val="24"/>
        </w:rPr>
        <w:t>concrétisera</w:t>
      </w:r>
      <w:r w:rsidRPr="00C735D7">
        <w:rPr>
          <w:rFonts w:ascii="Lucida Bright" w:hAnsi="Lucida Bright" w:cs="Lucida Sans Unicode"/>
          <w:iCs/>
          <w:sz w:val="24"/>
          <w:szCs w:val="24"/>
        </w:rPr>
        <w:t xml:space="preserve"> à l’horizon 2025 »</w:t>
      </w:r>
      <w:r w:rsidR="002C15DA" w:rsidRPr="00C735D7">
        <w:rPr>
          <w:rFonts w:ascii="Lucida Bright" w:hAnsi="Lucida Bright" w:cs="Lucida Sans Unicode"/>
          <w:iCs/>
          <w:sz w:val="24"/>
          <w:szCs w:val="24"/>
        </w:rPr>
        <w:t>.</w:t>
      </w:r>
    </w:p>
    <w:p w14:paraId="368B33F9" w14:textId="1600AC1D" w:rsidR="006E6CB1" w:rsidRPr="00C735D7" w:rsidRDefault="002C15DA" w:rsidP="00624299">
      <w:pPr>
        <w:spacing w:after="120" w:line="240" w:lineRule="auto"/>
        <w:jc w:val="both"/>
        <w:rPr>
          <w:rFonts w:ascii="Lucida Bright" w:hAnsi="Lucida Bright" w:cs="Times New Roman"/>
          <w:b/>
          <w:bCs/>
          <w:color w:val="FF0000"/>
          <w:spacing w:val="-2"/>
          <w:sz w:val="24"/>
          <w:szCs w:val="24"/>
        </w:rPr>
      </w:pPr>
      <w:r w:rsidRPr="00C735D7">
        <w:rPr>
          <w:rFonts w:ascii="Lucida Bright" w:hAnsi="Lucida Bright" w:cs="Times New Roman"/>
          <w:b/>
          <w:bCs/>
          <w:color w:val="FF0000"/>
          <w:spacing w:val="-2"/>
          <w:sz w:val="24"/>
          <w:szCs w:val="24"/>
          <w:u w:val="single"/>
        </w:rPr>
        <w:t>Commentaire CGT</w:t>
      </w:r>
      <w:r w:rsidRPr="00C735D7">
        <w:rPr>
          <w:rFonts w:ascii="Lucida Bright" w:hAnsi="Lucida Bright" w:cs="Times New Roman"/>
          <w:b/>
          <w:bCs/>
          <w:color w:val="FF0000"/>
          <w:spacing w:val="-2"/>
          <w:sz w:val="24"/>
          <w:szCs w:val="24"/>
        </w:rPr>
        <w:t xml:space="preserve"> : </w:t>
      </w:r>
      <w:r w:rsidR="006E6CB1" w:rsidRPr="00C735D7">
        <w:rPr>
          <w:rFonts w:ascii="Lucida Bright" w:hAnsi="Lucida Bright" w:cs="Times New Roman"/>
          <w:b/>
          <w:bCs/>
          <w:color w:val="FF0000"/>
          <w:spacing w:val="-2"/>
          <w:sz w:val="24"/>
          <w:szCs w:val="24"/>
        </w:rPr>
        <w:t xml:space="preserve">Lors d’un CSE la direction avait dit </w:t>
      </w:r>
      <w:r w:rsidR="006C6E1C" w:rsidRPr="00C735D7">
        <w:rPr>
          <w:rFonts w:ascii="Lucida Bright" w:hAnsi="Lucida Bright" w:cs="Times New Roman"/>
          <w:b/>
          <w:bCs/>
          <w:color w:val="FF0000"/>
          <w:spacing w:val="-2"/>
          <w:sz w:val="24"/>
          <w:szCs w:val="24"/>
        </w:rPr>
        <w:t>qu’elle</w:t>
      </w:r>
      <w:r w:rsidR="006E6CB1" w:rsidRPr="00C735D7">
        <w:rPr>
          <w:rFonts w:ascii="Lucida Bright" w:hAnsi="Lucida Bright" w:cs="Times New Roman"/>
          <w:b/>
          <w:bCs/>
          <w:color w:val="FF0000"/>
          <w:spacing w:val="-2"/>
          <w:sz w:val="24"/>
          <w:szCs w:val="24"/>
        </w:rPr>
        <w:t xml:space="preserve"> ne changerai</w:t>
      </w:r>
      <w:r w:rsidR="00E30A8F" w:rsidRPr="00C735D7">
        <w:rPr>
          <w:rFonts w:ascii="Lucida Bright" w:hAnsi="Lucida Bright" w:cs="Times New Roman"/>
          <w:b/>
          <w:bCs/>
          <w:color w:val="FF0000"/>
          <w:spacing w:val="-2"/>
          <w:sz w:val="24"/>
          <w:szCs w:val="24"/>
        </w:rPr>
        <w:t>t</w:t>
      </w:r>
      <w:r w:rsidR="006E6CB1" w:rsidRPr="00C735D7">
        <w:rPr>
          <w:rFonts w:ascii="Lucida Bright" w:hAnsi="Lucida Bright" w:cs="Times New Roman"/>
          <w:b/>
          <w:bCs/>
          <w:color w:val="FF0000"/>
          <w:spacing w:val="-2"/>
          <w:sz w:val="24"/>
          <w:szCs w:val="24"/>
        </w:rPr>
        <w:t xml:space="preserve"> pas les bâtiments de peinture</w:t>
      </w:r>
      <w:r w:rsidR="004A4E35" w:rsidRPr="00C735D7">
        <w:rPr>
          <w:rFonts w:ascii="Lucida Bright" w:hAnsi="Lucida Bright" w:cs="Times New Roman"/>
          <w:b/>
          <w:bCs/>
          <w:color w:val="FF0000"/>
          <w:spacing w:val="-2"/>
          <w:sz w:val="24"/>
          <w:szCs w:val="24"/>
        </w:rPr>
        <w:t>, car selon le DRH, l’usine de peinture de Sochaux est très performante, pourquoi changer ce qui fonctionne..</w:t>
      </w:r>
      <w:r w:rsidR="006E6CB1" w:rsidRPr="00C735D7">
        <w:rPr>
          <w:rFonts w:ascii="Lucida Bright" w:hAnsi="Lucida Bright" w:cs="Times New Roman"/>
          <w:b/>
          <w:bCs/>
          <w:color w:val="FF0000"/>
          <w:spacing w:val="-2"/>
          <w:sz w:val="24"/>
          <w:szCs w:val="24"/>
        </w:rPr>
        <w:t>. Force est de constater que la presse est encore une fois mieux informée que les salariés ou les syndicats</w:t>
      </w:r>
      <w:r w:rsidR="00880E02" w:rsidRPr="00C735D7">
        <w:rPr>
          <w:rFonts w:ascii="Lucida Bright" w:hAnsi="Lucida Bright" w:cs="Times New Roman"/>
          <w:b/>
          <w:bCs/>
          <w:color w:val="FF0000"/>
          <w:spacing w:val="-2"/>
          <w:sz w:val="24"/>
          <w:szCs w:val="24"/>
        </w:rPr>
        <w:t>,</w:t>
      </w:r>
      <w:r w:rsidR="006E6CB1" w:rsidRPr="00C735D7">
        <w:rPr>
          <w:rFonts w:ascii="Lucida Bright" w:hAnsi="Lucida Bright" w:cs="Times New Roman"/>
          <w:b/>
          <w:bCs/>
          <w:color w:val="FF0000"/>
          <w:spacing w:val="-2"/>
          <w:sz w:val="24"/>
          <w:szCs w:val="24"/>
        </w:rPr>
        <w:t xml:space="preserve"> la preuve en </w:t>
      </w:r>
      <w:r w:rsidR="00E07D8E">
        <w:rPr>
          <w:rFonts w:ascii="Lucida Bright" w:hAnsi="Lucida Bright" w:cs="Times New Roman"/>
          <w:b/>
          <w:bCs/>
          <w:color w:val="FF0000"/>
          <w:spacing w:val="-2"/>
          <w:sz w:val="24"/>
          <w:szCs w:val="24"/>
        </w:rPr>
        <w:t>est</w:t>
      </w:r>
      <w:r w:rsidR="006E6CB1" w:rsidRPr="00C735D7">
        <w:rPr>
          <w:rFonts w:ascii="Lucida Bright" w:hAnsi="Lucida Bright" w:cs="Times New Roman"/>
          <w:b/>
          <w:bCs/>
          <w:color w:val="FF0000"/>
          <w:spacing w:val="-2"/>
          <w:sz w:val="24"/>
          <w:szCs w:val="24"/>
        </w:rPr>
        <w:t xml:space="preserve"> dans l’article du trois infos.</w:t>
      </w:r>
    </w:p>
    <w:p w14:paraId="745F608E" w14:textId="1089D846" w:rsidR="00624299" w:rsidRPr="00C735D7" w:rsidRDefault="002C15DA" w:rsidP="00624299">
      <w:pPr>
        <w:spacing w:after="120" w:line="240" w:lineRule="auto"/>
        <w:jc w:val="both"/>
        <w:rPr>
          <w:rFonts w:ascii="Lucida Bright" w:hAnsi="Lucida Bright" w:cs="Times New Roman"/>
          <w:b/>
          <w:bCs/>
          <w:iCs/>
          <w:sz w:val="24"/>
          <w:szCs w:val="24"/>
        </w:rPr>
      </w:pPr>
      <w:r w:rsidRPr="00C735D7">
        <w:rPr>
          <w:rFonts w:ascii="Lucida Bright" w:hAnsi="Lucida Bright" w:cs="Times New Roman"/>
          <w:b/>
          <w:bCs/>
          <w:iCs/>
          <w:color w:val="FF0000"/>
          <w:sz w:val="24"/>
          <w:szCs w:val="24"/>
        </w:rPr>
        <w:t xml:space="preserve">Cette annonce ne peut que nous inquiéter concernant l’avenir des emplois des salariés de peinture, </w:t>
      </w:r>
      <w:r w:rsidRPr="00C735D7">
        <w:rPr>
          <w:rFonts w:ascii="Lucida Bright" w:hAnsi="Lucida Bright" w:cs="Times New Roman"/>
          <w:b/>
          <w:bCs/>
          <w:iCs/>
          <w:sz w:val="24"/>
          <w:szCs w:val="24"/>
        </w:rPr>
        <w:t>les élus CGT au CSE ne manqueron</w:t>
      </w:r>
      <w:r w:rsidR="00E07D8E">
        <w:rPr>
          <w:rFonts w:ascii="Lucida Bright" w:hAnsi="Lucida Bright" w:cs="Times New Roman"/>
          <w:b/>
          <w:bCs/>
          <w:iCs/>
          <w:sz w:val="24"/>
          <w:szCs w:val="24"/>
        </w:rPr>
        <w:t>t</w:t>
      </w:r>
      <w:r w:rsidRPr="00C735D7">
        <w:rPr>
          <w:rFonts w:ascii="Lucida Bright" w:hAnsi="Lucida Bright" w:cs="Times New Roman"/>
          <w:b/>
          <w:bCs/>
          <w:iCs/>
          <w:sz w:val="24"/>
          <w:szCs w:val="24"/>
        </w:rPr>
        <w:t xml:space="preserve"> pas de demander plus d’informations lors du CSE ordinaire de Septembre.</w:t>
      </w:r>
    </w:p>
    <w:p w14:paraId="590F6F33" w14:textId="349DC847" w:rsidR="00624299" w:rsidRPr="00C735D7" w:rsidRDefault="00C735D7" w:rsidP="004112EA">
      <w:pPr>
        <w:spacing w:after="120" w:line="240" w:lineRule="auto"/>
        <w:jc w:val="both"/>
        <w:rPr>
          <w:rFonts w:ascii="Lucida Bright" w:hAnsi="Lucida Bright" w:cs="Times New Roman"/>
          <w:i/>
          <w:iCs/>
          <w:sz w:val="24"/>
          <w:szCs w:val="24"/>
        </w:rPr>
      </w:pPr>
      <w:r w:rsidRPr="001C3084">
        <w:rPr>
          <w:noProof/>
          <w:sz w:val="24"/>
          <w:szCs w:val="24"/>
        </w:rPr>
        <w:drawing>
          <wp:anchor distT="0" distB="0" distL="114300" distR="114300" simplePos="0" relativeHeight="251669504" behindDoc="1" locked="0" layoutInCell="1" allowOverlap="1" wp14:anchorId="40357309" wp14:editId="5C0CDE82">
            <wp:simplePos x="0" y="0"/>
            <wp:positionH relativeFrom="column">
              <wp:posOffset>86360</wp:posOffset>
            </wp:positionH>
            <wp:positionV relativeFrom="paragraph">
              <wp:posOffset>1338580</wp:posOffset>
            </wp:positionV>
            <wp:extent cx="6576060" cy="2075180"/>
            <wp:effectExtent l="0" t="0" r="0" b="127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606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299" w:rsidRPr="001C3084">
        <w:rPr>
          <w:rFonts w:ascii="Lucida Bright" w:hAnsi="Lucida Bright" w:cs="Times New Roman"/>
          <w:b/>
          <w:bCs/>
          <w:sz w:val="28"/>
          <w:szCs w:val="28"/>
        </w:rPr>
        <w:t>Sur le site live ’in PSA :</w:t>
      </w:r>
      <w:r w:rsidR="00624299" w:rsidRPr="001C3084">
        <w:rPr>
          <w:rFonts w:ascii="Times New Roman" w:hAnsi="Times New Roman" w:cs="Times New Roman"/>
          <w:sz w:val="32"/>
          <w:szCs w:val="32"/>
        </w:rPr>
        <w:t xml:space="preserve"> </w:t>
      </w:r>
      <w:r w:rsidR="00624299" w:rsidRPr="00C735D7">
        <w:rPr>
          <w:rFonts w:ascii="Lucida Bright" w:hAnsi="Lucida Bright" w:cs="Times New Roman"/>
          <w:i/>
          <w:iCs/>
          <w:sz w:val="24"/>
          <w:szCs w:val="24"/>
        </w:rPr>
        <w:t xml:space="preserve">« Sochaux, site historique, se devait d'être un site d'excellence, vitrine des ambitions industrielles de Stellantis » a déclaré Arnaud </w:t>
      </w:r>
      <w:proofErr w:type="spellStart"/>
      <w:r w:rsidR="00624299" w:rsidRPr="00C735D7">
        <w:rPr>
          <w:rFonts w:ascii="Lucida Bright" w:hAnsi="Lucida Bright" w:cs="Times New Roman"/>
          <w:i/>
          <w:iCs/>
          <w:sz w:val="24"/>
          <w:szCs w:val="24"/>
        </w:rPr>
        <w:t>Deboeuf</w:t>
      </w:r>
      <w:proofErr w:type="spellEnd"/>
      <w:r w:rsidR="00624299" w:rsidRPr="00C735D7">
        <w:rPr>
          <w:rFonts w:ascii="Lucida Bright" w:hAnsi="Lucida Bright" w:cs="Times New Roman"/>
          <w:i/>
          <w:iCs/>
          <w:sz w:val="24"/>
          <w:szCs w:val="24"/>
        </w:rPr>
        <w:t xml:space="preserve">, Directeur </w:t>
      </w:r>
      <w:proofErr w:type="spellStart"/>
      <w:r w:rsidR="00624299" w:rsidRPr="00C735D7">
        <w:rPr>
          <w:rFonts w:ascii="Lucida Bright" w:hAnsi="Lucida Bright" w:cs="Times New Roman"/>
          <w:i/>
          <w:iCs/>
          <w:sz w:val="24"/>
          <w:szCs w:val="24"/>
        </w:rPr>
        <w:t>Manufacturing</w:t>
      </w:r>
      <w:proofErr w:type="spellEnd"/>
      <w:r w:rsidR="00624299" w:rsidRPr="00C735D7">
        <w:rPr>
          <w:rFonts w:ascii="Lucida Bright" w:hAnsi="Lucida Bright" w:cs="Times New Roman"/>
          <w:i/>
          <w:iCs/>
          <w:sz w:val="24"/>
          <w:szCs w:val="24"/>
        </w:rPr>
        <w:t xml:space="preserve"> Monde, devant une vingtaine de médias français et italiens réunis ce lundi 5 septembre pour découvrir l'aboutissement du projet Sochaux 2022. »</w:t>
      </w:r>
    </w:p>
    <w:p w14:paraId="6917D91A" w14:textId="01C51F07" w:rsidR="004112EA" w:rsidRPr="00C735D7" w:rsidRDefault="004112EA" w:rsidP="008B2572">
      <w:pPr>
        <w:spacing w:after="120" w:line="240" w:lineRule="auto"/>
        <w:jc w:val="both"/>
        <w:rPr>
          <w:rFonts w:ascii="Lucida Bright" w:hAnsi="Lucida Bright" w:cs="Times New Roman"/>
          <w:sz w:val="24"/>
          <w:szCs w:val="24"/>
        </w:rPr>
      </w:pPr>
      <w:r w:rsidRPr="00C735D7">
        <w:rPr>
          <w:rFonts w:ascii="Lucida Bright" w:hAnsi="Lucida Bright" w:cs="Times New Roman"/>
          <w:b/>
          <w:bCs/>
          <w:color w:val="FF0000"/>
          <w:sz w:val="24"/>
          <w:szCs w:val="24"/>
          <w:u w:val="single"/>
        </w:rPr>
        <w:t>Commentaire CGT</w:t>
      </w:r>
      <w:r w:rsidRPr="00C735D7">
        <w:rPr>
          <w:rFonts w:ascii="Lucida Bright" w:hAnsi="Lucida Bright" w:cs="Times New Roman"/>
          <w:b/>
          <w:bCs/>
          <w:color w:val="FF0000"/>
          <w:sz w:val="24"/>
          <w:szCs w:val="24"/>
        </w:rPr>
        <w:t> :</w:t>
      </w:r>
      <w:r w:rsidRPr="00C735D7">
        <w:rPr>
          <w:rFonts w:ascii="Lucida Bright" w:hAnsi="Lucida Bright" w:cs="Times New Roman"/>
          <w:color w:val="FF0000"/>
          <w:sz w:val="24"/>
          <w:szCs w:val="24"/>
        </w:rPr>
        <w:t xml:space="preserve"> </w:t>
      </w:r>
      <w:r w:rsidRPr="00C735D7">
        <w:rPr>
          <w:rFonts w:ascii="Lucida Bright" w:hAnsi="Lucida Bright" w:cs="Times New Roman"/>
          <w:sz w:val="24"/>
          <w:szCs w:val="24"/>
        </w:rPr>
        <w:t>La vitrine des ambitions industrielles c’est un jargon patronal. Dans notre quotidien à l’usine, cela se traduit par un cadencement de 1 PHEV sur 3 qui nous surcharge de travail, et, depuis le 5 septembre par l’augmentation de la production et cela sans aucune embauche en CDI pour travailler dans des conditions qui nous conviennent.</w:t>
      </w:r>
    </w:p>
    <w:p w14:paraId="73EE153F" w14:textId="4043D11C" w:rsidR="004112EA" w:rsidRPr="00C735D7" w:rsidRDefault="004112EA" w:rsidP="008B2572">
      <w:pPr>
        <w:spacing w:after="120" w:line="240" w:lineRule="auto"/>
        <w:jc w:val="both"/>
        <w:rPr>
          <w:rFonts w:ascii="Lucida Bright" w:hAnsi="Lucida Bright" w:cs="Times New Roman"/>
          <w:sz w:val="24"/>
          <w:szCs w:val="24"/>
        </w:rPr>
      </w:pPr>
      <w:r w:rsidRPr="00C735D7">
        <w:rPr>
          <w:rFonts w:ascii="Lucida Bright" w:hAnsi="Lucida Bright" w:cs="Times New Roman"/>
          <w:b/>
          <w:bCs/>
          <w:sz w:val="24"/>
          <w:szCs w:val="24"/>
        </w:rPr>
        <w:t>A cela s’ajoute :</w:t>
      </w:r>
      <w:r w:rsidRPr="00C735D7">
        <w:rPr>
          <w:rFonts w:ascii="Lucida Bright" w:hAnsi="Lucida Bright" w:cs="Times New Roman"/>
          <w:sz w:val="24"/>
          <w:szCs w:val="24"/>
        </w:rPr>
        <w:t xml:space="preserve"> le manque de chauffage récurrent, l’absence d’investissement pour faire baisser la température dans les ateliers et les bureaux en cas de fortes chaleurs, des conditions de travail loin d’être moins pénibles aux </w:t>
      </w:r>
      <w:proofErr w:type="spellStart"/>
      <w:r w:rsidRPr="00C735D7">
        <w:rPr>
          <w:rFonts w:ascii="Lucida Bright" w:hAnsi="Lucida Bright" w:cs="Times New Roman"/>
          <w:sz w:val="24"/>
          <w:szCs w:val="24"/>
        </w:rPr>
        <w:t>Kitting</w:t>
      </w:r>
      <w:proofErr w:type="spellEnd"/>
      <w:r w:rsidRPr="00C735D7">
        <w:rPr>
          <w:rFonts w:ascii="Lucida Bright" w:hAnsi="Lucida Bright" w:cs="Times New Roman"/>
          <w:sz w:val="24"/>
          <w:szCs w:val="24"/>
        </w:rPr>
        <w:t xml:space="preserve">, des locaux sociaux et parkings trop éloignés, des Week ends amputés par des samedis et dimanches travaillés à QCP pour rattraper des voitures en retouches, des sanitaires vétustes et en nombre insuffisants, des suppressions de postes en logistique sans savoir si ce sera pour du mieux, une réorganisation des fonctions hiérarchiques où la direction « incite » une partie </w:t>
      </w:r>
      <w:r w:rsidR="00E07D8E">
        <w:rPr>
          <w:rFonts w:ascii="Lucida Bright" w:hAnsi="Lucida Bright" w:cs="Times New Roman"/>
          <w:sz w:val="24"/>
          <w:szCs w:val="24"/>
        </w:rPr>
        <w:t xml:space="preserve">de </w:t>
      </w:r>
      <w:r w:rsidRPr="00C735D7">
        <w:rPr>
          <w:rFonts w:ascii="Lucida Bright" w:hAnsi="Lucida Bright" w:cs="Times New Roman"/>
          <w:sz w:val="24"/>
          <w:szCs w:val="24"/>
        </w:rPr>
        <w:t>la maîtrise à quitter l’usine, etc.</w:t>
      </w:r>
    </w:p>
    <w:p w14:paraId="23B04902" w14:textId="12E9B364" w:rsidR="00396E17" w:rsidRPr="00C735D7" w:rsidRDefault="004112EA" w:rsidP="001C3084">
      <w:pPr>
        <w:spacing w:after="0" w:line="240" w:lineRule="auto"/>
        <w:jc w:val="both"/>
        <w:rPr>
          <w:rFonts w:ascii="Comic Sans MS" w:hAnsi="Comic Sans MS" w:cs="Times New Roman"/>
          <w:b/>
          <w:bCs/>
          <w:color w:val="FF0000"/>
          <w:sz w:val="24"/>
          <w:szCs w:val="24"/>
        </w:rPr>
        <w:sectPr w:rsidR="00396E17" w:rsidRPr="00C735D7" w:rsidSect="008B2572">
          <w:type w:val="continuous"/>
          <w:pgSz w:w="11906" w:h="16838"/>
          <w:pgMar w:top="284" w:right="680" w:bottom="425" w:left="680" w:header="230" w:footer="527" w:gutter="0"/>
          <w:cols w:num="2" w:space="708"/>
          <w:docGrid w:linePitch="360"/>
        </w:sectPr>
      </w:pPr>
      <w:r w:rsidRPr="00C735D7">
        <w:rPr>
          <w:rFonts w:ascii="Lucida Bright" w:hAnsi="Lucida Bright" w:cs="Times New Roman"/>
          <w:b/>
          <w:bCs/>
          <w:color w:val="FF0000"/>
          <w:sz w:val="24"/>
          <w:szCs w:val="24"/>
        </w:rPr>
        <w:t>Stellantis a engrangé 21 milliards d’euros de bénéfices en 18 mois, du jamais vu ! Pour qu’une partie de ces profits, tirés du travail des salariés du groupe, servent à embaucher en CDI et améliorer réellement les conditions de travail, la direction du groupe ne laisse d’autres choix aux salariés que de l’y contraindre par des luttes collectives</w:t>
      </w:r>
    </w:p>
    <w:p w14:paraId="1AB595F7" w14:textId="0AC3678A" w:rsidR="001C3084" w:rsidRPr="001C3084" w:rsidRDefault="001C3084" w:rsidP="002657C2">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FF0000"/>
        <w:spacing w:after="0" w:line="240" w:lineRule="auto"/>
        <w:ind w:left="284" w:right="198"/>
        <w:jc w:val="center"/>
        <w:rPr>
          <w:rFonts w:ascii="Times New Roman" w:hAnsi="Times New Roman" w:cs="Times New Roman"/>
          <w:b/>
          <w:color w:val="FFFF00"/>
          <w:sz w:val="40"/>
          <w:szCs w:val="40"/>
        </w:rPr>
      </w:pPr>
      <w:r w:rsidRPr="001C3084">
        <w:rPr>
          <w:rFonts w:ascii="Times New Roman" w:hAnsi="Times New Roman" w:cs="Times New Roman"/>
          <w:b/>
          <w:color w:val="FFFF00"/>
          <w:sz w:val="40"/>
          <w:szCs w:val="40"/>
        </w:rPr>
        <w:t>Rendez-vous à 14H au champ de foire de Montbéliard</w:t>
      </w:r>
    </w:p>
    <w:sectPr w:rsidR="001C3084" w:rsidRPr="001C3084" w:rsidSect="00F403BF">
      <w:type w:val="continuous"/>
      <w:pgSz w:w="11906" w:h="16838"/>
      <w:pgMar w:top="426" w:right="680" w:bottom="425" w:left="680" w:header="23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CDDF7" w14:textId="77777777" w:rsidR="000A3DE4" w:rsidRDefault="000A3DE4" w:rsidP="00003ED3">
      <w:pPr>
        <w:spacing w:after="0" w:line="240" w:lineRule="auto"/>
      </w:pPr>
      <w:r>
        <w:separator/>
      </w:r>
    </w:p>
  </w:endnote>
  <w:endnote w:type="continuationSeparator" w:id="0">
    <w:p w14:paraId="2446048A" w14:textId="77777777" w:rsidR="000A3DE4" w:rsidRDefault="000A3DE4" w:rsidP="0000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8D18" w14:textId="77777777" w:rsidR="00F64021" w:rsidRDefault="00F64021"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w:t>
    </w:r>
    <w:r w:rsidR="001E0B81">
      <w:rPr>
        <w:rFonts w:ascii="Times New Roman" w:hAnsi="Times New Roman"/>
      </w:rPr>
      <w:t>ISS</w:t>
    </w:r>
    <w:r>
      <w:rPr>
        <w:rFonts w:ascii="Times New Roman" w:hAnsi="Times New Roman"/>
      </w:rPr>
      <w:t xml:space="preserve">, SIEDOUBS     </w:t>
    </w:r>
    <w:r>
      <w:rPr>
        <w:rFonts w:ascii="Times New Roman" w:hAnsi="Times New Roman"/>
      </w:rPr>
      <w:sym w:font="Wingdings 2" w:char="F027"/>
    </w:r>
    <w:r>
      <w:rPr>
        <w:rFonts w:ascii="Times New Roman" w:hAnsi="Times New Roman"/>
      </w:rPr>
      <w:t xml:space="preserve"> : 03 81 31 29 77      </w:t>
    </w:r>
  </w:p>
  <w:p w14:paraId="5647D7FD" w14:textId="77777777" w:rsidR="00F64021" w:rsidRPr="00003ED3" w:rsidRDefault="00F64021"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08E15" w14:textId="77777777" w:rsidR="000A3DE4" w:rsidRDefault="000A3DE4" w:rsidP="00003ED3">
      <w:pPr>
        <w:spacing w:after="0" w:line="240" w:lineRule="auto"/>
      </w:pPr>
      <w:r>
        <w:separator/>
      </w:r>
    </w:p>
  </w:footnote>
  <w:footnote w:type="continuationSeparator" w:id="0">
    <w:p w14:paraId="68A6329B" w14:textId="77777777" w:rsidR="000A3DE4" w:rsidRDefault="000A3DE4" w:rsidP="00003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6E9E"/>
    <w:multiLevelType w:val="hybridMultilevel"/>
    <w:tmpl w:val="6FBC0E12"/>
    <w:lvl w:ilvl="0" w:tplc="2138B528">
      <w:start w:val="5"/>
      <w:numFmt w:val="bullet"/>
      <w:lvlText w:val="-"/>
      <w:lvlJc w:val="left"/>
      <w:pPr>
        <w:ind w:left="502" w:hanging="360"/>
      </w:pPr>
      <w:rPr>
        <w:rFonts w:ascii="Arial" w:eastAsiaTheme="minorHAnsi"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2F6913AF"/>
    <w:multiLevelType w:val="hybridMultilevel"/>
    <w:tmpl w:val="3EF00B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FE5C56"/>
    <w:multiLevelType w:val="hybridMultilevel"/>
    <w:tmpl w:val="F1BC435C"/>
    <w:lvl w:ilvl="0" w:tplc="C9766A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710E47"/>
    <w:multiLevelType w:val="hybridMultilevel"/>
    <w:tmpl w:val="517ECBD6"/>
    <w:lvl w:ilvl="0" w:tplc="75F4A924">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126117"/>
    <w:multiLevelType w:val="hybridMultilevel"/>
    <w:tmpl w:val="17823A2A"/>
    <w:lvl w:ilvl="0" w:tplc="040C000B">
      <w:start w:val="1"/>
      <w:numFmt w:val="bullet"/>
      <w:lvlText w:val=""/>
      <w:lvlJc w:val="left"/>
      <w:pPr>
        <w:ind w:left="833" w:hanging="360"/>
      </w:pPr>
      <w:rPr>
        <w:rFonts w:ascii="Wingdings" w:hAnsi="Wingdings" w:hint="default"/>
      </w:rPr>
    </w:lvl>
    <w:lvl w:ilvl="1" w:tplc="040C0003">
      <w:start w:val="1"/>
      <w:numFmt w:val="bullet"/>
      <w:lvlText w:val="o"/>
      <w:lvlJc w:val="left"/>
      <w:pPr>
        <w:ind w:left="1553" w:hanging="360"/>
      </w:pPr>
      <w:rPr>
        <w:rFonts w:ascii="Courier New" w:hAnsi="Courier New" w:cs="Courier New" w:hint="default"/>
      </w:rPr>
    </w:lvl>
    <w:lvl w:ilvl="2" w:tplc="040C0005">
      <w:start w:val="1"/>
      <w:numFmt w:val="bullet"/>
      <w:lvlText w:val=""/>
      <w:lvlJc w:val="left"/>
      <w:pPr>
        <w:ind w:left="2273" w:hanging="360"/>
      </w:pPr>
      <w:rPr>
        <w:rFonts w:ascii="Wingdings" w:hAnsi="Wingdings" w:hint="default"/>
      </w:rPr>
    </w:lvl>
    <w:lvl w:ilvl="3" w:tplc="040C0001">
      <w:start w:val="1"/>
      <w:numFmt w:val="bullet"/>
      <w:lvlText w:val=""/>
      <w:lvlJc w:val="left"/>
      <w:pPr>
        <w:ind w:left="2993" w:hanging="360"/>
      </w:pPr>
      <w:rPr>
        <w:rFonts w:ascii="Symbol" w:hAnsi="Symbol" w:hint="default"/>
      </w:rPr>
    </w:lvl>
    <w:lvl w:ilvl="4" w:tplc="040C0003">
      <w:start w:val="1"/>
      <w:numFmt w:val="bullet"/>
      <w:lvlText w:val="o"/>
      <w:lvlJc w:val="left"/>
      <w:pPr>
        <w:ind w:left="3713" w:hanging="360"/>
      </w:pPr>
      <w:rPr>
        <w:rFonts w:ascii="Courier New" w:hAnsi="Courier New" w:cs="Courier New" w:hint="default"/>
      </w:rPr>
    </w:lvl>
    <w:lvl w:ilvl="5" w:tplc="040C0005">
      <w:start w:val="1"/>
      <w:numFmt w:val="bullet"/>
      <w:lvlText w:val=""/>
      <w:lvlJc w:val="left"/>
      <w:pPr>
        <w:ind w:left="4433" w:hanging="360"/>
      </w:pPr>
      <w:rPr>
        <w:rFonts w:ascii="Wingdings" w:hAnsi="Wingdings" w:hint="default"/>
      </w:rPr>
    </w:lvl>
    <w:lvl w:ilvl="6" w:tplc="040C0001">
      <w:start w:val="1"/>
      <w:numFmt w:val="bullet"/>
      <w:lvlText w:val=""/>
      <w:lvlJc w:val="left"/>
      <w:pPr>
        <w:ind w:left="5153" w:hanging="360"/>
      </w:pPr>
      <w:rPr>
        <w:rFonts w:ascii="Symbol" w:hAnsi="Symbol" w:hint="default"/>
      </w:rPr>
    </w:lvl>
    <w:lvl w:ilvl="7" w:tplc="040C0003">
      <w:start w:val="1"/>
      <w:numFmt w:val="bullet"/>
      <w:lvlText w:val="o"/>
      <w:lvlJc w:val="left"/>
      <w:pPr>
        <w:ind w:left="5873" w:hanging="360"/>
      </w:pPr>
      <w:rPr>
        <w:rFonts w:ascii="Courier New" w:hAnsi="Courier New" w:cs="Courier New" w:hint="default"/>
      </w:rPr>
    </w:lvl>
    <w:lvl w:ilvl="8" w:tplc="040C0005">
      <w:start w:val="1"/>
      <w:numFmt w:val="bullet"/>
      <w:lvlText w:val=""/>
      <w:lvlJc w:val="left"/>
      <w:pPr>
        <w:ind w:left="6593" w:hanging="360"/>
      </w:pPr>
      <w:rPr>
        <w:rFonts w:ascii="Wingdings" w:hAnsi="Wingdings" w:hint="default"/>
      </w:rPr>
    </w:lvl>
  </w:abstractNum>
  <w:abstractNum w:abstractNumId="5" w15:restartNumberingAfterBreak="0">
    <w:nsid w:val="40070AEB"/>
    <w:multiLevelType w:val="hybridMultilevel"/>
    <w:tmpl w:val="FFB8C3B6"/>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8331DC6"/>
    <w:multiLevelType w:val="hybridMultilevel"/>
    <w:tmpl w:val="0F80EF04"/>
    <w:lvl w:ilvl="0" w:tplc="BDDAF4C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5644415D"/>
    <w:multiLevelType w:val="hybridMultilevel"/>
    <w:tmpl w:val="21AE551C"/>
    <w:lvl w:ilvl="0" w:tplc="9D007DF2">
      <w:start w:val="1"/>
      <w:numFmt w:val="bullet"/>
      <w:lvlText w:val=""/>
      <w:lvlJc w:val="left"/>
      <w:pPr>
        <w:ind w:left="720" w:hanging="360"/>
      </w:pPr>
      <w:rPr>
        <w:rFonts w:ascii="Wingdings" w:hAnsi="Wingdings" w:hint="default"/>
        <w:b/>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0F151E"/>
    <w:multiLevelType w:val="hybridMultilevel"/>
    <w:tmpl w:val="4D120056"/>
    <w:lvl w:ilvl="0" w:tplc="F43A1D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621F8A"/>
    <w:multiLevelType w:val="hybridMultilevel"/>
    <w:tmpl w:val="618E1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550423"/>
    <w:multiLevelType w:val="hybridMultilevel"/>
    <w:tmpl w:val="78E212F6"/>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68C37F0"/>
    <w:multiLevelType w:val="hybridMultilevel"/>
    <w:tmpl w:val="7DCA21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647B33"/>
    <w:multiLevelType w:val="hybridMultilevel"/>
    <w:tmpl w:val="45C4CB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02976516">
    <w:abstractNumId w:val="9"/>
  </w:num>
  <w:num w:numId="2" w16cid:durableId="37357287">
    <w:abstractNumId w:val="12"/>
  </w:num>
  <w:num w:numId="3" w16cid:durableId="1472937099">
    <w:abstractNumId w:val="8"/>
  </w:num>
  <w:num w:numId="4" w16cid:durableId="1590653160">
    <w:abstractNumId w:val="10"/>
  </w:num>
  <w:num w:numId="5" w16cid:durableId="126510470">
    <w:abstractNumId w:val="5"/>
  </w:num>
  <w:num w:numId="6" w16cid:durableId="1999066398">
    <w:abstractNumId w:val="0"/>
  </w:num>
  <w:num w:numId="7" w16cid:durableId="1808665349">
    <w:abstractNumId w:val="11"/>
  </w:num>
  <w:num w:numId="8" w16cid:durableId="1062101392">
    <w:abstractNumId w:val="1"/>
  </w:num>
  <w:num w:numId="9" w16cid:durableId="1414427775">
    <w:abstractNumId w:val="6"/>
  </w:num>
  <w:num w:numId="10" w16cid:durableId="1085104152">
    <w:abstractNumId w:val="4"/>
  </w:num>
  <w:num w:numId="11" w16cid:durableId="855272094">
    <w:abstractNumId w:val="2"/>
  </w:num>
  <w:num w:numId="12" w16cid:durableId="1294291192">
    <w:abstractNumId w:val="7"/>
  </w:num>
  <w:num w:numId="13" w16cid:durableId="200685807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9"/>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84"/>
    <w:rsid w:val="00001DA2"/>
    <w:rsid w:val="00001DB5"/>
    <w:rsid w:val="00002609"/>
    <w:rsid w:val="000039AC"/>
    <w:rsid w:val="00003ED3"/>
    <w:rsid w:val="0000566C"/>
    <w:rsid w:val="00006DA9"/>
    <w:rsid w:val="000102C1"/>
    <w:rsid w:val="00010877"/>
    <w:rsid w:val="000117E2"/>
    <w:rsid w:val="0001492F"/>
    <w:rsid w:val="00015777"/>
    <w:rsid w:val="000162AA"/>
    <w:rsid w:val="00016BCF"/>
    <w:rsid w:val="0002277A"/>
    <w:rsid w:val="00022F76"/>
    <w:rsid w:val="00026B8E"/>
    <w:rsid w:val="00031C69"/>
    <w:rsid w:val="00032791"/>
    <w:rsid w:val="00032AA8"/>
    <w:rsid w:val="00033201"/>
    <w:rsid w:val="000339B7"/>
    <w:rsid w:val="00034361"/>
    <w:rsid w:val="00034F3E"/>
    <w:rsid w:val="00035F58"/>
    <w:rsid w:val="00037D9B"/>
    <w:rsid w:val="00041854"/>
    <w:rsid w:val="000434A1"/>
    <w:rsid w:val="000462A6"/>
    <w:rsid w:val="00047359"/>
    <w:rsid w:val="00047BFB"/>
    <w:rsid w:val="00050FB0"/>
    <w:rsid w:val="0005258F"/>
    <w:rsid w:val="00053617"/>
    <w:rsid w:val="000543DE"/>
    <w:rsid w:val="00056221"/>
    <w:rsid w:val="0006070A"/>
    <w:rsid w:val="00061395"/>
    <w:rsid w:val="000633AC"/>
    <w:rsid w:val="00063A0B"/>
    <w:rsid w:val="00064864"/>
    <w:rsid w:val="000652A3"/>
    <w:rsid w:val="00066303"/>
    <w:rsid w:val="000700F0"/>
    <w:rsid w:val="00070F21"/>
    <w:rsid w:val="000727C5"/>
    <w:rsid w:val="00072C15"/>
    <w:rsid w:val="000755CC"/>
    <w:rsid w:val="00076EB4"/>
    <w:rsid w:val="000831F5"/>
    <w:rsid w:val="00083D18"/>
    <w:rsid w:val="00084C18"/>
    <w:rsid w:val="00085382"/>
    <w:rsid w:val="00086605"/>
    <w:rsid w:val="000909C6"/>
    <w:rsid w:val="00091A16"/>
    <w:rsid w:val="00092988"/>
    <w:rsid w:val="000937BB"/>
    <w:rsid w:val="00094CF3"/>
    <w:rsid w:val="0009619B"/>
    <w:rsid w:val="000A1D75"/>
    <w:rsid w:val="000A1D8E"/>
    <w:rsid w:val="000A212B"/>
    <w:rsid w:val="000A3DE4"/>
    <w:rsid w:val="000A4E09"/>
    <w:rsid w:val="000A5377"/>
    <w:rsid w:val="000A5D98"/>
    <w:rsid w:val="000A5F35"/>
    <w:rsid w:val="000A61AF"/>
    <w:rsid w:val="000A6DBC"/>
    <w:rsid w:val="000A72C2"/>
    <w:rsid w:val="000A7EDF"/>
    <w:rsid w:val="000B216D"/>
    <w:rsid w:val="000B24F5"/>
    <w:rsid w:val="000B56A8"/>
    <w:rsid w:val="000B582D"/>
    <w:rsid w:val="000B6226"/>
    <w:rsid w:val="000C0047"/>
    <w:rsid w:val="000C0AC8"/>
    <w:rsid w:val="000C0E15"/>
    <w:rsid w:val="000C2838"/>
    <w:rsid w:val="000C287E"/>
    <w:rsid w:val="000C2BCB"/>
    <w:rsid w:val="000C2FD5"/>
    <w:rsid w:val="000C3DE9"/>
    <w:rsid w:val="000C4E98"/>
    <w:rsid w:val="000C56A9"/>
    <w:rsid w:val="000C6354"/>
    <w:rsid w:val="000C74CA"/>
    <w:rsid w:val="000D0B42"/>
    <w:rsid w:val="000D1A14"/>
    <w:rsid w:val="000D1E12"/>
    <w:rsid w:val="000D4287"/>
    <w:rsid w:val="000D432B"/>
    <w:rsid w:val="000D53FC"/>
    <w:rsid w:val="000D7331"/>
    <w:rsid w:val="000D77A9"/>
    <w:rsid w:val="000E002F"/>
    <w:rsid w:val="000E18CD"/>
    <w:rsid w:val="000E3185"/>
    <w:rsid w:val="000E410A"/>
    <w:rsid w:val="000E4197"/>
    <w:rsid w:val="000E720D"/>
    <w:rsid w:val="000F04B0"/>
    <w:rsid w:val="000F136C"/>
    <w:rsid w:val="000F20C9"/>
    <w:rsid w:val="000F54B6"/>
    <w:rsid w:val="000F6027"/>
    <w:rsid w:val="000F7449"/>
    <w:rsid w:val="000F77E4"/>
    <w:rsid w:val="00100BB6"/>
    <w:rsid w:val="00102B8F"/>
    <w:rsid w:val="00103333"/>
    <w:rsid w:val="0010558D"/>
    <w:rsid w:val="00107074"/>
    <w:rsid w:val="00111A89"/>
    <w:rsid w:val="00114531"/>
    <w:rsid w:val="00114A8E"/>
    <w:rsid w:val="001167AC"/>
    <w:rsid w:val="00117A0C"/>
    <w:rsid w:val="001206CD"/>
    <w:rsid w:val="001209BC"/>
    <w:rsid w:val="00121832"/>
    <w:rsid w:val="001218EC"/>
    <w:rsid w:val="00121B59"/>
    <w:rsid w:val="0013140C"/>
    <w:rsid w:val="00131F36"/>
    <w:rsid w:val="00134882"/>
    <w:rsid w:val="00135CB7"/>
    <w:rsid w:val="001369B5"/>
    <w:rsid w:val="00136CCC"/>
    <w:rsid w:val="00137E60"/>
    <w:rsid w:val="0014013E"/>
    <w:rsid w:val="0014031C"/>
    <w:rsid w:val="0014086B"/>
    <w:rsid w:val="00140983"/>
    <w:rsid w:val="00141271"/>
    <w:rsid w:val="00143117"/>
    <w:rsid w:val="0014503B"/>
    <w:rsid w:val="0014511A"/>
    <w:rsid w:val="00145406"/>
    <w:rsid w:val="001528D5"/>
    <w:rsid w:val="00152A78"/>
    <w:rsid w:val="00153370"/>
    <w:rsid w:val="001539C1"/>
    <w:rsid w:val="00153EB9"/>
    <w:rsid w:val="00154C20"/>
    <w:rsid w:val="00155AF1"/>
    <w:rsid w:val="00155BCB"/>
    <w:rsid w:val="00157B86"/>
    <w:rsid w:val="00162BA9"/>
    <w:rsid w:val="00162BD0"/>
    <w:rsid w:val="001670C0"/>
    <w:rsid w:val="0017140A"/>
    <w:rsid w:val="00171639"/>
    <w:rsid w:val="00175A2D"/>
    <w:rsid w:val="001768ED"/>
    <w:rsid w:val="00176C74"/>
    <w:rsid w:val="001801A1"/>
    <w:rsid w:val="0018039D"/>
    <w:rsid w:val="00182703"/>
    <w:rsid w:val="0018278C"/>
    <w:rsid w:val="001832AC"/>
    <w:rsid w:val="001833B3"/>
    <w:rsid w:val="001841A4"/>
    <w:rsid w:val="0018562A"/>
    <w:rsid w:val="001858C3"/>
    <w:rsid w:val="00186241"/>
    <w:rsid w:val="00186AC1"/>
    <w:rsid w:val="00187C04"/>
    <w:rsid w:val="00190BD8"/>
    <w:rsid w:val="00192EE8"/>
    <w:rsid w:val="001934C2"/>
    <w:rsid w:val="00193F31"/>
    <w:rsid w:val="00195255"/>
    <w:rsid w:val="00195DC7"/>
    <w:rsid w:val="0019766D"/>
    <w:rsid w:val="001A1534"/>
    <w:rsid w:val="001A1726"/>
    <w:rsid w:val="001A199F"/>
    <w:rsid w:val="001A1F19"/>
    <w:rsid w:val="001A37C0"/>
    <w:rsid w:val="001A3814"/>
    <w:rsid w:val="001A40B0"/>
    <w:rsid w:val="001A41F4"/>
    <w:rsid w:val="001A425D"/>
    <w:rsid w:val="001A5D90"/>
    <w:rsid w:val="001A7AD5"/>
    <w:rsid w:val="001B0186"/>
    <w:rsid w:val="001B0E27"/>
    <w:rsid w:val="001B5529"/>
    <w:rsid w:val="001B5D37"/>
    <w:rsid w:val="001B6500"/>
    <w:rsid w:val="001B73C0"/>
    <w:rsid w:val="001C2301"/>
    <w:rsid w:val="001C3084"/>
    <w:rsid w:val="001C57A8"/>
    <w:rsid w:val="001C690A"/>
    <w:rsid w:val="001C76CB"/>
    <w:rsid w:val="001C7D98"/>
    <w:rsid w:val="001D13C8"/>
    <w:rsid w:val="001D2ED7"/>
    <w:rsid w:val="001D52BC"/>
    <w:rsid w:val="001E00F8"/>
    <w:rsid w:val="001E05AD"/>
    <w:rsid w:val="001E0B81"/>
    <w:rsid w:val="001E1271"/>
    <w:rsid w:val="001E1588"/>
    <w:rsid w:val="001E1AF3"/>
    <w:rsid w:val="001E48B4"/>
    <w:rsid w:val="001F14F0"/>
    <w:rsid w:val="001F3091"/>
    <w:rsid w:val="001F3193"/>
    <w:rsid w:val="00200156"/>
    <w:rsid w:val="0020063E"/>
    <w:rsid w:val="00202DB6"/>
    <w:rsid w:val="002037C2"/>
    <w:rsid w:val="00207EC4"/>
    <w:rsid w:val="0021008B"/>
    <w:rsid w:val="00211ACD"/>
    <w:rsid w:val="002128BD"/>
    <w:rsid w:val="0021570B"/>
    <w:rsid w:val="0021573A"/>
    <w:rsid w:val="0021636D"/>
    <w:rsid w:val="00216C67"/>
    <w:rsid w:val="00217A7E"/>
    <w:rsid w:val="00217BB6"/>
    <w:rsid w:val="00217D3F"/>
    <w:rsid w:val="0022194A"/>
    <w:rsid w:val="002236DA"/>
    <w:rsid w:val="00225277"/>
    <w:rsid w:val="00226537"/>
    <w:rsid w:val="0022772F"/>
    <w:rsid w:val="00230135"/>
    <w:rsid w:val="0023137E"/>
    <w:rsid w:val="0023230A"/>
    <w:rsid w:val="00232905"/>
    <w:rsid w:val="00234929"/>
    <w:rsid w:val="0023628B"/>
    <w:rsid w:val="00236872"/>
    <w:rsid w:val="0023742A"/>
    <w:rsid w:val="0023763A"/>
    <w:rsid w:val="00240F53"/>
    <w:rsid w:val="002461E1"/>
    <w:rsid w:val="00246FA2"/>
    <w:rsid w:val="002479B8"/>
    <w:rsid w:val="00247D9A"/>
    <w:rsid w:val="00252140"/>
    <w:rsid w:val="002553F7"/>
    <w:rsid w:val="00255F8F"/>
    <w:rsid w:val="00256D5A"/>
    <w:rsid w:val="0026111F"/>
    <w:rsid w:val="002634AB"/>
    <w:rsid w:val="00263CD6"/>
    <w:rsid w:val="002645BB"/>
    <w:rsid w:val="002657C2"/>
    <w:rsid w:val="00265D3F"/>
    <w:rsid w:val="002700C4"/>
    <w:rsid w:val="00270B9D"/>
    <w:rsid w:val="002712F3"/>
    <w:rsid w:val="0027193D"/>
    <w:rsid w:val="00272B2B"/>
    <w:rsid w:val="0028207A"/>
    <w:rsid w:val="00282E53"/>
    <w:rsid w:val="0028342C"/>
    <w:rsid w:val="00283D2A"/>
    <w:rsid w:val="00285741"/>
    <w:rsid w:val="00287D2A"/>
    <w:rsid w:val="00293835"/>
    <w:rsid w:val="002A0568"/>
    <w:rsid w:val="002A1901"/>
    <w:rsid w:val="002A1914"/>
    <w:rsid w:val="002A20F0"/>
    <w:rsid w:val="002A2EDD"/>
    <w:rsid w:val="002A40C4"/>
    <w:rsid w:val="002A6A12"/>
    <w:rsid w:val="002B033F"/>
    <w:rsid w:val="002B0D14"/>
    <w:rsid w:val="002B3678"/>
    <w:rsid w:val="002B4BB5"/>
    <w:rsid w:val="002B5E23"/>
    <w:rsid w:val="002B65FE"/>
    <w:rsid w:val="002C05D5"/>
    <w:rsid w:val="002C10A9"/>
    <w:rsid w:val="002C15DA"/>
    <w:rsid w:val="002C1D10"/>
    <w:rsid w:val="002C2048"/>
    <w:rsid w:val="002C4119"/>
    <w:rsid w:val="002C4CF1"/>
    <w:rsid w:val="002C52EF"/>
    <w:rsid w:val="002C5468"/>
    <w:rsid w:val="002D03ED"/>
    <w:rsid w:val="002D4F98"/>
    <w:rsid w:val="002D73A1"/>
    <w:rsid w:val="002E058F"/>
    <w:rsid w:val="002E0905"/>
    <w:rsid w:val="002E0F72"/>
    <w:rsid w:val="002E1F6D"/>
    <w:rsid w:val="002E295A"/>
    <w:rsid w:val="002E2CE4"/>
    <w:rsid w:val="002E35CC"/>
    <w:rsid w:val="002E5422"/>
    <w:rsid w:val="002E58B4"/>
    <w:rsid w:val="002E674F"/>
    <w:rsid w:val="002F14F7"/>
    <w:rsid w:val="002F4716"/>
    <w:rsid w:val="003029AE"/>
    <w:rsid w:val="003046E2"/>
    <w:rsid w:val="003049B3"/>
    <w:rsid w:val="003067FE"/>
    <w:rsid w:val="00310B86"/>
    <w:rsid w:val="003119A9"/>
    <w:rsid w:val="00311B36"/>
    <w:rsid w:val="00311EEE"/>
    <w:rsid w:val="0031437D"/>
    <w:rsid w:val="00321ABD"/>
    <w:rsid w:val="00322C82"/>
    <w:rsid w:val="00322F92"/>
    <w:rsid w:val="00323D64"/>
    <w:rsid w:val="003241DD"/>
    <w:rsid w:val="00324BA7"/>
    <w:rsid w:val="00324E0E"/>
    <w:rsid w:val="0032518A"/>
    <w:rsid w:val="003256FE"/>
    <w:rsid w:val="0032718A"/>
    <w:rsid w:val="00327E27"/>
    <w:rsid w:val="00330FA9"/>
    <w:rsid w:val="00333EED"/>
    <w:rsid w:val="00334A4D"/>
    <w:rsid w:val="00340C49"/>
    <w:rsid w:val="00341967"/>
    <w:rsid w:val="00341C75"/>
    <w:rsid w:val="0034240A"/>
    <w:rsid w:val="003429E3"/>
    <w:rsid w:val="003429EF"/>
    <w:rsid w:val="00342A41"/>
    <w:rsid w:val="00344B57"/>
    <w:rsid w:val="00344D98"/>
    <w:rsid w:val="00347331"/>
    <w:rsid w:val="00351081"/>
    <w:rsid w:val="00355D34"/>
    <w:rsid w:val="00357C04"/>
    <w:rsid w:val="00360A67"/>
    <w:rsid w:val="00364AE0"/>
    <w:rsid w:val="00365329"/>
    <w:rsid w:val="003658F3"/>
    <w:rsid w:val="0036624C"/>
    <w:rsid w:val="00366B55"/>
    <w:rsid w:val="00366BED"/>
    <w:rsid w:val="003703EC"/>
    <w:rsid w:val="00372827"/>
    <w:rsid w:val="0037532C"/>
    <w:rsid w:val="00375EB6"/>
    <w:rsid w:val="003804EC"/>
    <w:rsid w:val="00381521"/>
    <w:rsid w:val="00381898"/>
    <w:rsid w:val="00382CF5"/>
    <w:rsid w:val="0038321D"/>
    <w:rsid w:val="003837E8"/>
    <w:rsid w:val="003848F1"/>
    <w:rsid w:val="00386654"/>
    <w:rsid w:val="003922AE"/>
    <w:rsid w:val="003945C8"/>
    <w:rsid w:val="003946D0"/>
    <w:rsid w:val="00394A8F"/>
    <w:rsid w:val="003957AD"/>
    <w:rsid w:val="0039644A"/>
    <w:rsid w:val="00396E17"/>
    <w:rsid w:val="00396F44"/>
    <w:rsid w:val="00397B99"/>
    <w:rsid w:val="003A07AA"/>
    <w:rsid w:val="003A1371"/>
    <w:rsid w:val="003A1558"/>
    <w:rsid w:val="003A22D7"/>
    <w:rsid w:val="003A25E1"/>
    <w:rsid w:val="003A39D4"/>
    <w:rsid w:val="003A4CF2"/>
    <w:rsid w:val="003A551F"/>
    <w:rsid w:val="003A5786"/>
    <w:rsid w:val="003A61FB"/>
    <w:rsid w:val="003A663F"/>
    <w:rsid w:val="003B0E59"/>
    <w:rsid w:val="003B2549"/>
    <w:rsid w:val="003B431C"/>
    <w:rsid w:val="003B6F3B"/>
    <w:rsid w:val="003C60C8"/>
    <w:rsid w:val="003C68F0"/>
    <w:rsid w:val="003C7548"/>
    <w:rsid w:val="003C7649"/>
    <w:rsid w:val="003D002D"/>
    <w:rsid w:val="003D1E88"/>
    <w:rsid w:val="003D229E"/>
    <w:rsid w:val="003D3E1D"/>
    <w:rsid w:val="003D53B9"/>
    <w:rsid w:val="003D5455"/>
    <w:rsid w:val="003D691F"/>
    <w:rsid w:val="003E0112"/>
    <w:rsid w:val="003E0CD6"/>
    <w:rsid w:val="003E111B"/>
    <w:rsid w:val="003E1F3C"/>
    <w:rsid w:val="003E2B3A"/>
    <w:rsid w:val="003E2C07"/>
    <w:rsid w:val="003E5AFC"/>
    <w:rsid w:val="003E5F05"/>
    <w:rsid w:val="003E7FC3"/>
    <w:rsid w:val="003F0F68"/>
    <w:rsid w:val="003F1620"/>
    <w:rsid w:val="003F27B8"/>
    <w:rsid w:val="003F2CF9"/>
    <w:rsid w:val="003F333E"/>
    <w:rsid w:val="003F3B24"/>
    <w:rsid w:val="003F416C"/>
    <w:rsid w:val="003F4F93"/>
    <w:rsid w:val="003F5C2E"/>
    <w:rsid w:val="003F63E4"/>
    <w:rsid w:val="00403842"/>
    <w:rsid w:val="00403B6C"/>
    <w:rsid w:val="00404020"/>
    <w:rsid w:val="0040506F"/>
    <w:rsid w:val="0040579F"/>
    <w:rsid w:val="004060AE"/>
    <w:rsid w:val="004112EA"/>
    <w:rsid w:val="004114A6"/>
    <w:rsid w:val="004122B1"/>
    <w:rsid w:val="00413151"/>
    <w:rsid w:val="00413414"/>
    <w:rsid w:val="00415CC2"/>
    <w:rsid w:val="00417E41"/>
    <w:rsid w:val="00420A66"/>
    <w:rsid w:val="00421031"/>
    <w:rsid w:val="004214CA"/>
    <w:rsid w:val="00422CC4"/>
    <w:rsid w:val="004246EA"/>
    <w:rsid w:val="00424A05"/>
    <w:rsid w:val="00426181"/>
    <w:rsid w:val="00426353"/>
    <w:rsid w:val="00427639"/>
    <w:rsid w:val="004278CF"/>
    <w:rsid w:val="0043043B"/>
    <w:rsid w:val="00430D96"/>
    <w:rsid w:val="004337C4"/>
    <w:rsid w:val="00434C6B"/>
    <w:rsid w:val="00434FC8"/>
    <w:rsid w:val="00436627"/>
    <w:rsid w:val="00437148"/>
    <w:rsid w:val="00437C40"/>
    <w:rsid w:val="00440100"/>
    <w:rsid w:val="0044026B"/>
    <w:rsid w:val="004409E8"/>
    <w:rsid w:val="00442107"/>
    <w:rsid w:val="00443895"/>
    <w:rsid w:val="00446090"/>
    <w:rsid w:val="0044673F"/>
    <w:rsid w:val="004470BB"/>
    <w:rsid w:val="0044749A"/>
    <w:rsid w:val="00447585"/>
    <w:rsid w:val="00450580"/>
    <w:rsid w:val="00450976"/>
    <w:rsid w:val="00451F37"/>
    <w:rsid w:val="00457459"/>
    <w:rsid w:val="00457E20"/>
    <w:rsid w:val="004604F9"/>
    <w:rsid w:val="00461FC5"/>
    <w:rsid w:val="00463666"/>
    <w:rsid w:val="00463991"/>
    <w:rsid w:val="004647BB"/>
    <w:rsid w:val="004655E1"/>
    <w:rsid w:val="00467255"/>
    <w:rsid w:val="0046769D"/>
    <w:rsid w:val="00470477"/>
    <w:rsid w:val="00470D6F"/>
    <w:rsid w:val="00471BFF"/>
    <w:rsid w:val="00472836"/>
    <w:rsid w:val="00472DCC"/>
    <w:rsid w:val="00473A27"/>
    <w:rsid w:val="00474560"/>
    <w:rsid w:val="00474C2E"/>
    <w:rsid w:val="00475493"/>
    <w:rsid w:val="00475D45"/>
    <w:rsid w:val="004779F6"/>
    <w:rsid w:val="00477A4D"/>
    <w:rsid w:val="00491D23"/>
    <w:rsid w:val="00492363"/>
    <w:rsid w:val="0049509B"/>
    <w:rsid w:val="00495DDB"/>
    <w:rsid w:val="00496989"/>
    <w:rsid w:val="00496F5F"/>
    <w:rsid w:val="004A0580"/>
    <w:rsid w:val="004A0C15"/>
    <w:rsid w:val="004A189F"/>
    <w:rsid w:val="004A1D3A"/>
    <w:rsid w:val="004A235D"/>
    <w:rsid w:val="004A2A8C"/>
    <w:rsid w:val="004A4E35"/>
    <w:rsid w:val="004A625B"/>
    <w:rsid w:val="004A7610"/>
    <w:rsid w:val="004A7E5D"/>
    <w:rsid w:val="004B1ED8"/>
    <w:rsid w:val="004B29DA"/>
    <w:rsid w:val="004B3E3E"/>
    <w:rsid w:val="004B4E29"/>
    <w:rsid w:val="004B66E9"/>
    <w:rsid w:val="004B6F9B"/>
    <w:rsid w:val="004B782A"/>
    <w:rsid w:val="004C0A14"/>
    <w:rsid w:val="004C1D33"/>
    <w:rsid w:val="004C5E15"/>
    <w:rsid w:val="004C623E"/>
    <w:rsid w:val="004C7ED5"/>
    <w:rsid w:val="004D153B"/>
    <w:rsid w:val="004D4B24"/>
    <w:rsid w:val="004D7627"/>
    <w:rsid w:val="004E06F9"/>
    <w:rsid w:val="004E2C0E"/>
    <w:rsid w:val="004E51CC"/>
    <w:rsid w:val="004E6462"/>
    <w:rsid w:val="004E6B8C"/>
    <w:rsid w:val="004E776D"/>
    <w:rsid w:val="004F129D"/>
    <w:rsid w:val="004F172C"/>
    <w:rsid w:val="004F18E6"/>
    <w:rsid w:val="004F2DFE"/>
    <w:rsid w:val="004F3EFF"/>
    <w:rsid w:val="004F446A"/>
    <w:rsid w:val="004F4D7D"/>
    <w:rsid w:val="004F59BE"/>
    <w:rsid w:val="004F62E7"/>
    <w:rsid w:val="00500939"/>
    <w:rsid w:val="005010EE"/>
    <w:rsid w:val="00504EB9"/>
    <w:rsid w:val="005064CB"/>
    <w:rsid w:val="00510545"/>
    <w:rsid w:val="0051068A"/>
    <w:rsid w:val="00510DA0"/>
    <w:rsid w:val="005111B4"/>
    <w:rsid w:val="00511507"/>
    <w:rsid w:val="00512F50"/>
    <w:rsid w:val="005135B4"/>
    <w:rsid w:val="00517755"/>
    <w:rsid w:val="005223C0"/>
    <w:rsid w:val="005229BC"/>
    <w:rsid w:val="00522B4D"/>
    <w:rsid w:val="0052403D"/>
    <w:rsid w:val="0052483A"/>
    <w:rsid w:val="00524DAD"/>
    <w:rsid w:val="005273EF"/>
    <w:rsid w:val="0053137A"/>
    <w:rsid w:val="00531519"/>
    <w:rsid w:val="00531837"/>
    <w:rsid w:val="0053458E"/>
    <w:rsid w:val="005363FF"/>
    <w:rsid w:val="0054001D"/>
    <w:rsid w:val="0054179E"/>
    <w:rsid w:val="00541ADE"/>
    <w:rsid w:val="00542605"/>
    <w:rsid w:val="0054422D"/>
    <w:rsid w:val="005448D0"/>
    <w:rsid w:val="0054787B"/>
    <w:rsid w:val="00547969"/>
    <w:rsid w:val="00552972"/>
    <w:rsid w:val="00554E08"/>
    <w:rsid w:val="00556357"/>
    <w:rsid w:val="0055777F"/>
    <w:rsid w:val="00562374"/>
    <w:rsid w:val="00562D48"/>
    <w:rsid w:val="00563D5F"/>
    <w:rsid w:val="005645E9"/>
    <w:rsid w:val="00564B47"/>
    <w:rsid w:val="0056718A"/>
    <w:rsid w:val="00573C4A"/>
    <w:rsid w:val="00575345"/>
    <w:rsid w:val="0057700E"/>
    <w:rsid w:val="005810C2"/>
    <w:rsid w:val="00581713"/>
    <w:rsid w:val="005817D6"/>
    <w:rsid w:val="00584838"/>
    <w:rsid w:val="00585F6B"/>
    <w:rsid w:val="00591F0D"/>
    <w:rsid w:val="00593228"/>
    <w:rsid w:val="00594A4A"/>
    <w:rsid w:val="00594B9A"/>
    <w:rsid w:val="00594E87"/>
    <w:rsid w:val="0059509D"/>
    <w:rsid w:val="005954DF"/>
    <w:rsid w:val="0059598C"/>
    <w:rsid w:val="00596056"/>
    <w:rsid w:val="005966FA"/>
    <w:rsid w:val="0059788C"/>
    <w:rsid w:val="00597946"/>
    <w:rsid w:val="00597BBE"/>
    <w:rsid w:val="005A22DF"/>
    <w:rsid w:val="005A3F21"/>
    <w:rsid w:val="005A53B8"/>
    <w:rsid w:val="005A5715"/>
    <w:rsid w:val="005A58FD"/>
    <w:rsid w:val="005A6C8D"/>
    <w:rsid w:val="005B0238"/>
    <w:rsid w:val="005B02AA"/>
    <w:rsid w:val="005B06A7"/>
    <w:rsid w:val="005B1985"/>
    <w:rsid w:val="005B27B9"/>
    <w:rsid w:val="005B4E5D"/>
    <w:rsid w:val="005B5B24"/>
    <w:rsid w:val="005B6184"/>
    <w:rsid w:val="005C08B3"/>
    <w:rsid w:val="005C09DB"/>
    <w:rsid w:val="005C0DE6"/>
    <w:rsid w:val="005C2D9A"/>
    <w:rsid w:val="005D1ACE"/>
    <w:rsid w:val="005D27D6"/>
    <w:rsid w:val="005D2DEB"/>
    <w:rsid w:val="005D3C67"/>
    <w:rsid w:val="005D49C8"/>
    <w:rsid w:val="005D4AC4"/>
    <w:rsid w:val="005D4E1A"/>
    <w:rsid w:val="005D60BE"/>
    <w:rsid w:val="005D7548"/>
    <w:rsid w:val="005E0263"/>
    <w:rsid w:val="005E075A"/>
    <w:rsid w:val="005E3DCF"/>
    <w:rsid w:val="005E48EC"/>
    <w:rsid w:val="005E5087"/>
    <w:rsid w:val="005E5DCE"/>
    <w:rsid w:val="005E743B"/>
    <w:rsid w:val="005F136C"/>
    <w:rsid w:val="005F242E"/>
    <w:rsid w:val="005F29CD"/>
    <w:rsid w:val="005F5FDD"/>
    <w:rsid w:val="005F70C7"/>
    <w:rsid w:val="005F7D48"/>
    <w:rsid w:val="00601748"/>
    <w:rsid w:val="00601C53"/>
    <w:rsid w:val="00602429"/>
    <w:rsid w:val="006041E4"/>
    <w:rsid w:val="00604CF1"/>
    <w:rsid w:val="0060508A"/>
    <w:rsid w:val="00605C2F"/>
    <w:rsid w:val="00606E3F"/>
    <w:rsid w:val="00607B31"/>
    <w:rsid w:val="006115C2"/>
    <w:rsid w:val="00611F39"/>
    <w:rsid w:val="0061522A"/>
    <w:rsid w:val="006157B1"/>
    <w:rsid w:val="00621692"/>
    <w:rsid w:val="006229FC"/>
    <w:rsid w:val="00624299"/>
    <w:rsid w:val="0062712D"/>
    <w:rsid w:val="00627B85"/>
    <w:rsid w:val="00631CD7"/>
    <w:rsid w:val="006321AF"/>
    <w:rsid w:val="00634B57"/>
    <w:rsid w:val="00635B27"/>
    <w:rsid w:val="00636A8C"/>
    <w:rsid w:val="00637C7B"/>
    <w:rsid w:val="00641CA6"/>
    <w:rsid w:val="00643476"/>
    <w:rsid w:val="006445BC"/>
    <w:rsid w:val="00645B67"/>
    <w:rsid w:val="00646390"/>
    <w:rsid w:val="00646E2C"/>
    <w:rsid w:val="006477A2"/>
    <w:rsid w:val="006508E7"/>
    <w:rsid w:val="00650B00"/>
    <w:rsid w:val="00651AC6"/>
    <w:rsid w:val="006534FF"/>
    <w:rsid w:val="006542F4"/>
    <w:rsid w:val="00660E7B"/>
    <w:rsid w:val="00661276"/>
    <w:rsid w:val="00661C45"/>
    <w:rsid w:val="00661E33"/>
    <w:rsid w:val="00661E61"/>
    <w:rsid w:val="00662E84"/>
    <w:rsid w:val="006655C2"/>
    <w:rsid w:val="00665799"/>
    <w:rsid w:val="00665F63"/>
    <w:rsid w:val="00667D20"/>
    <w:rsid w:val="00671AF9"/>
    <w:rsid w:val="006735F7"/>
    <w:rsid w:val="00674D50"/>
    <w:rsid w:val="00675CA0"/>
    <w:rsid w:val="00681398"/>
    <w:rsid w:val="006823D2"/>
    <w:rsid w:val="00682BEB"/>
    <w:rsid w:val="0068342C"/>
    <w:rsid w:val="006852A9"/>
    <w:rsid w:val="00685DCD"/>
    <w:rsid w:val="0068682C"/>
    <w:rsid w:val="00690AEB"/>
    <w:rsid w:val="00690F14"/>
    <w:rsid w:val="00691A89"/>
    <w:rsid w:val="00693135"/>
    <w:rsid w:val="00695D3C"/>
    <w:rsid w:val="0069613A"/>
    <w:rsid w:val="006979FF"/>
    <w:rsid w:val="00697CA5"/>
    <w:rsid w:val="006A5620"/>
    <w:rsid w:val="006A6546"/>
    <w:rsid w:val="006A6BBF"/>
    <w:rsid w:val="006A7FBF"/>
    <w:rsid w:val="006B2468"/>
    <w:rsid w:val="006B2706"/>
    <w:rsid w:val="006B4C3D"/>
    <w:rsid w:val="006B6AC6"/>
    <w:rsid w:val="006B6CF1"/>
    <w:rsid w:val="006C0835"/>
    <w:rsid w:val="006C13B2"/>
    <w:rsid w:val="006C2008"/>
    <w:rsid w:val="006C58D0"/>
    <w:rsid w:val="006C6A8D"/>
    <w:rsid w:val="006C6E1C"/>
    <w:rsid w:val="006D1284"/>
    <w:rsid w:val="006D3FB5"/>
    <w:rsid w:val="006D60C4"/>
    <w:rsid w:val="006E0E8B"/>
    <w:rsid w:val="006E19CB"/>
    <w:rsid w:val="006E2595"/>
    <w:rsid w:val="006E389A"/>
    <w:rsid w:val="006E410D"/>
    <w:rsid w:val="006E4BE4"/>
    <w:rsid w:val="006E5DC9"/>
    <w:rsid w:val="006E6CB1"/>
    <w:rsid w:val="006F02F9"/>
    <w:rsid w:val="006F095D"/>
    <w:rsid w:val="006F24B3"/>
    <w:rsid w:val="006F360D"/>
    <w:rsid w:val="006F37DD"/>
    <w:rsid w:val="006F3AE0"/>
    <w:rsid w:val="006F4898"/>
    <w:rsid w:val="006F4C32"/>
    <w:rsid w:val="006F7B48"/>
    <w:rsid w:val="00700A59"/>
    <w:rsid w:val="0070189F"/>
    <w:rsid w:val="0070373C"/>
    <w:rsid w:val="00705D0D"/>
    <w:rsid w:val="00706202"/>
    <w:rsid w:val="0070720E"/>
    <w:rsid w:val="00711311"/>
    <w:rsid w:val="00712179"/>
    <w:rsid w:val="007123DA"/>
    <w:rsid w:val="007124A0"/>
    <w:rsid w:val="00712FDE"/>
    <w:rsid w:val="00713805"/>
    <w:rsid w:val="00713A36"/>
    <w:rsid w:val="00714555"/>
    <w:rsid w:val="00714BA8"/>
    <w:rsid w:val="007150F1"/>
    <w:rsid w:val="007152F9"/>
    <w:rsid w:val="0071537A"/>
    <w:rsid w:val="00715CB0"/>
    <w:rsid w:val="00717040"/>
    <w:rsid w:val="00717D0F"/>
    <w:rsid w:val="0072098B"/>
    <w:rsid w:val="00723B39"/>
    <w:rsid w:val="0072704A"/>
    <w:rsid w:val="007302C7"/>
    <w:rsid w:val="00730AFC"/>
    <w:rsid w:val="00732C46"/>
    <w:rsid w:val="007339C0"/>
    <w:rsid w:val="00734936"/>
    <w:rsid w:val="00735AF5"/>
    <w:rsid w:val="00737C60"/>
    <w:rsid w:val="0074070A"/>
    <w:rsid w:val="007436A5"/>
    <w:rsid w:val="00743F3A"/>
    <w:rsid w:val="0074506F"/>
    <w:rsid w:val="00745705"/>
    <w:rsid w:val="00750361"/>
    <w:rsid w:val="00750E82"/>
    <w:rsid w:val="007516C8"/>
    <w:rsid w:val="00751E25"/>
    <w:rsid w:val="00752484"/>
    <w:rsid w:val="007537D6"/>
    <w:rsid w:val="00754DFC"/>
    <w:rsid w:val="0075503F"/>
    <w:rsid w:val="00762DA2"/>
    <w:rsid w:val="00764200"/>
    <w:rsid w:val="00766897"/>
    <w:rsid w:val="00766A98"/>
    <w:rsid w:val="00770068"/>
    <w:rsid w:val="00770EF6"/>
    <w:rsid w:val="00773ADC"/>
    <w:rsid w:val="00775709"/>
    <w:rsid w:val="0077787B"/>
    <w:rsid w:val="007808A6"/>
    <w:rsid w:val="00780F54"/>
    <w:rsid w:val="00783706"/>
    <w:rsid w:val="00783761"/>
    <w:rsid w:val="007838CA"/>
    <w:rsid w:val="00784B46"/>
    <w:rsid w:val="00786ACD"/>
    <w:rsid w:val="007872B6"/>
    <w:rsid w:val="00787CD8"/>
    <w:rsid w:val="0079156E"/>
    <w:rsid w:val="00791FA2"/>
    <w:rsid w:val="0079350C"/>
    <w:rsid w:val="00793C27"/>
    <w:rsid w:val="00795074"/>
    <w:rsid w:val="0079603C"/>
    <w:rsid w:val="007969B9"/>
    <w:rsid w:val="00796A11"/>
    <w:rsid w:val="00796DC7"/>
    <w:rsid w:val="007A104A"/>
    <w:rsid w:val="007A36D7"/>
    <w:rsid w:val="007A457C"/>
    <w:rsid w:val="007B04A8"/>
    <w:rsid w:val="007B198A"/>
    <w:rsid w:val="007B3013"/>
    <w:rsid w:val="007B5415"/>
    <w:rsid w:val="007B63F6"/>
    <w:rsid w:val="007C0392"/>
    <w:rsid w:val="007C0A2B"/>
    <w:rsid w:val="007C15C8"/>
    <w:rsid w:val="007C447E"/>
    <w:rsid w:val="007C5B13"/>
    <w:rsid w:val="007C6ED8"/>
    <w:rsid w:val="007C6EDC"/>
    <w:rsid w:val="007C7400"/>
    <w:rsid w:val="007C7869"/>
    <w:rsid w:val="007D0DC2"/>
    <w:rsid w:val="007D30B5"/>
    <w:rsid w:val="007D3281"/>
    <w:rsid w:val="007D352F"/>
    <w:rsid w:val="007D4028"/>
    <w:rsid w:val="007E0454"/>
    <w:rsid w:val="007E1CED"/>
    <w:rsid w:val="007E492C"/>
    <w:rsid w:val="007E6028"/>
    <w:rsid w:val="007E6F5F"/>
    <w:rsid w:val="007E6F7B"/>
    <w:rsid w:val="007F0257"/>
    <w:rsid w:val="007F113D"/>
    <w:rsid w:val="007F12C2"/>
    <w:rsid w:val="007F3F88"/>
    <w:rsid w:val="007F5810"/>
    <w:rsid w:val="007F5B33"/>
    <w:rsid w:val="007F5FB4"/>
    <w:rsid w:val="007F6201"/>
    <w:rsid w:val="007F6A99"/>
    <w:rsid w:val="007F6B28"/>
    <w:rsid w:val="00800FBF"/>
    <w:rsid w:val="00801C0E"/>
    <w:rsid w:val="00801C9E"/>
    <w:rsid w:val="00804398"/>
    <w:rsid w:val="00804FEA"/>
    <w:rsid w:val="00805EA5"/>
    <w:rsid w:val="008100BC"/>
    <w:rsid w:val="00811594"/>
    <w:rsid w:val="00811C41"/>
    <w:rsid w:val="008124AB"/>
    <w:rsid w:val="008134E5"/>
    <w:rsid w:val="00813ACB"/>
    <w:rsid w:val="00814D6C"/>
    <w:rsid w:val="0081762A"/>
    <w:rsid w:val="008214FE"/>
    <w:rsid w:val="00821B38"/>
    <w:rsid w:val="008221B2"/>
    <w:rsid w:val="0082257A"/>
    <w:rsid w:val="00823DDC"/>
    <w:rsid w:val="008240B9"/>
    <w:rsid w:val="008242EB"/>
    <w:rsid w:val="00824EC2"/>
    <w:rsid w:val="00827549"/>
    <w:rsid w:val="0082796F"/>
    <w:rsid w:val="00833702"/>
    <w:rsid w:val="00835521"/>
    <w:rsid w:val="00835E72"/>
    <w:rsid w:val="00837487"/>
    <w:rsid w:val="008412E9"/>
    <w:rsid w:val="00841EB0"/>
    <w:rsid w:val="00842CE3"/>
    <w:rsid w:val="00843C6D"/>
    <w:rsid w:val="008441A3"/>
    <w:rsid w:val="00844E46"/>
    <w:rsid w:val="0084648B"/>
    <w:rsid w:val="00851118"/>
    <w:rsid w:val="008515E0"/>
    <w:rsid w:val="0085179F"/>
    <w:rsid w:val="00851E8E"/>
    <w:rsid w:val="008531DF"/>
    <w:rsid w:val="00853764"/>
    <w:rsid w:val="008547BE"/>
    <w:rsid w:val="00854800"/>
    <w:rsid w:val="008550DD"/>
    <w:rsid w:val="00855878"/>
    <w:rsid w:val="00856BA3"/>
    <w:rsid w:val="00860033"/>
    <w:rsid w:val="00862AF9"/>
    <w:rsid w:val="008656CC"/>
    <w:rsid w:val="0086792B"/>
    <w:rsid w:val="008706E3"/>
    <w:rsid w:val="0087090A"/>
    <w:rsid w:val="00871E66"/>
    <w:rsid w:val="008733BA"/>
    <w:rsid w:val="00874708"/>
    <w:rsid w:val="008749F6"/>
    <w:rsid w:val="00874DEC"/>
    <w:rsid w:val="00880E02"/>
    <w:rsid w:val="008815E8"/>
    <w:rsid w:val="008829A2"/>
    <w:rsid w:val="00882B0A"/>
    <w:rsid w:val="00884299"/>
    <w:rsid w:val="0088614C"/>
    <w:rsid w:val="00887645"/>
    <w:rsid w:val="00887D92"/>
    <w:rsid w:val="00890104"/>
    <w:rsid w:val="0089329D"/>
    <w:rsid w:val="00894E8E"/>
    <w:rsid w:val="00894EE1"/>
    <w:rsid w:val="008958D1"/>
    <w:rsid w:val="008971D8"/>
    <w:rsid w:val="008979F8"/>
    <w:rsid w:val="00897BA1"/>
    <w:rsid w:val="008A1FBC"/>
    <w:rsid w:val="008A386B"/>
    <w:rsid w:val="008A42E0"/>
    <w:rsid w:val="008A4D20"/>
    <w:rsid w:val="008A5D8B"/>
    <w:rsid w:val="008A65A7"/>
    <w:rsid w:val="008B097F"/>
    <w:rsid w:val="008B161C"/>
    <w:rsid w:val="008B2572"/>
    <w:rsid w:val="008B2784"/>
    <w:rsid w:val="008B6653"/>
    <w:rsid w:val="008C04B0"/>
    <w:rsid w:val="008C0F07"/>
    <w:rsid w:val="008C1825"/>
    <w:rsid w:val="008C1ADF"/>
    <w:rsid w:val="008C4662"/>
    <w:rsid w:val="008C50DA"/>
    <w:rsid w:val="008C5682"/>
    <w:rsid w:val="008C684D"/>
    <w:rsid w:val="008D0E86"/>
    <w:rsid w:val="008D0F45"/>
    <w:rsid w:val="008D2768"/>
    <w:rsid w:val="008D51F0"/>
    <w:rsid w:val="008D53C8"/>
    <w:rsid w:val="008D54BA"/>
    <w:rsid w:val="008D5A1F"/>
    <w:rsid w:val="008E113B"/>
    <w:rsid w:val="008E138D"/>
    <w:rsid w:val="008E395C"/>
    <w:rsid w:val="008E4A0F"/>
    <w:rsid w:val="008E52A1"/>
    <w:rsid w:val="008E52C5"/>
    <w:rsid w:val="008E6C2A"/>
    <w:rsid w:val="008E7B9A"/>
    <w:rsid w:val="008F733E"/>
    <w:rsid w:val="008F79E5"/>
    <w:rsid w:val="008F7B07"/>
    <w:rsid w:val="009023F9"/>
    <w:rsid w:val="009077AE"/>
    <w:rsid w:val="00911ABC"/>
    <w:rsid w:val="00912875"/>
    <w:rsid w:val="00912989"/>
    <w:rsid w:val="0091351F"/>
    <w:rsid w:val="00913B92"/>
    <w:rsid w:val="00915D75"/>
    <w:rsid w:val="00916CB3"/>
    <w:rsid w:val="00917E36"/>
    <w:rsid w:val="0092015F"/>
    <w:rsid w:val="00922579"/>
    <w:rsid w:val="00923F00"/>
    <w:rsid w:val="00924626"/>
    <w:rsid w:val="00925F98"/>
    <w:rsid w:val="0092734B"/>
    <w:rsid w:val="00931128"/>
    <w:rsid w:val="00932353"/>
    <w:rsid w:val="00933C7E"/>
    <w:rsid w:val="00936980"/>
    <w:rsid w:val="00936BED"/>
    <w:rsid w:val="0093709A"/>
    <w:rsid w:val="0094193D"/>
    <w:rsid w:val="00944F24"/>
    <w:rsid w:val="0094720A"/>
    <w:rsid w:val="009509AB"/>
    <w:rsid w:val="00951983"/>
    <w:rsid w:val="00952694"/>
    <w:rsid w:val="0095339A"/>
    <w:rsid w:val="0095497E"/>
    <w:rsid w:val="00957050"/>
    <w:rsid w:val="00960369"/>
    <w:rsid w:val="009610EF"/>
    <w:rsid w:val="00963A2D"/>
    <w:rsid w:val="00963F38"/>
    <w:rsid w:val="00964138"/>
    <w:rsid w:val="009653DF"/>
    <w:rsid w:val="00965F10"/>
    <w:rsid w:val="00966517"/>
    <w:rsid w:val="00967E5E"/>
    <w:rsid w:val="0097121C"/>
    <w:rsid w:val="009716A0"/>
    <w:rsid w:val="00972F06"/>
    <w:rsid w:val="00973157"/>
    <w:rsid w:val="00974009"/>
    <w:rsid w:val="009749A0"/>
    <w:rsid w:val="009766C5"/>
    <w:rsid w:val="00977265"/>
    <w:rsid w:val="00980806"/>
    <w:rsid w:val="00982993"/>
    <w:rsid w:val="00985275"/>
    <w:rsid w:val="009866D6"/>
    <w:rsid w:val="0098734F"/>
    <w:rsid w:val="0099160A"/>
    <w:rsid w:val="009938DC"/>
    <w:rsid w:val="0099413D"/>
    <w:rsid w:val="00995B61"/>
    <w:rsid w:val="00995B7D"/>
    <w:rsid w:val="00995DC2"/>
    <w:rsid w:val="00996FC6"/>
    <w:rsid w:val="009A1641"/>
    <w:rsid w:val="009A2C4B"/>
    <w:rsid w:val="009A5056"/>
    <w:rsid w:val="009A5588"/>
    <w:rsid w:val="009A5771"/>
    <w:rsid w:val="009A5F08"/>
    <w:rsid w:val="009B0C36"/>
    <w:rsid w:val="009B112B"/>
    <w:rsid w:val="009B315D"/>
    <w:rsid w:val="009B59CE"/>
    <w:rsid w:val="009B6580"/>
    <w:rsid w:val="009B6C91"/>
    <w:rsid w:val="009B7629"/>
    <w:rsid w:val="009C042B"/>
    <w:rsid w:val="009C0F1D"/>
    <w:rsid w:val="009C1948"/>
    <w:rsid w:val="009C34BC"/>
    <w:rsid w:val="009C40B8"/>
    <w:rsid w:val="009C4521"/>
    <w:rsid w:val="009C61A5"/>
    <w:rsid w:val="009C6CFE"/>
    <w:rsid w:val="009C6D61"/>
    <w:rsid w:val="009D0F5D"/>
    <w:rsid w:val="009D1DC4"/>
    <w:rsid w:val="009D1E22"/>
    <w:rsid w:val="009D1FB1"/>
    <w:rsid w:val="009D3D87"/>
    <w:rsid w:val="009D44B1"/>
    <w:rsid w:val="009E0FEE"/>
    <w:rsid w:val="009E10C7"/>
    <w:rsid w:val="009E17C7"/>
    <w:rsid w:val="009E3E7B"/>
    <w:rsid w:val="009E6263"/>
    <w:rsid w:val="009E6951"/>
    <w:rsid w:val="009E7483"/>
    <w:rsid w:val="009E7D06"/>
    <w:rsid w:val="009F09C7"/>
    <w:rsid w:val="009F0BB7"/>
    <w:rsid w:val="009F1AB5"/>
    <w:rsid w:val="009F1D10"/>
    <w:rsid w:val="009F2363"/>
    <w:rsid w:val="009F265E"/>
    <w:rsid w:val="009F3499"/>
    <w:rsid w:val="00A039FA"/>
    <w:rsid w:val="00A0491A"/>
    <w:rsid w:val="00A07601"/>
    <w:rsid w:val="00A13147"/>
    <w:rsid w:val="00A13C85"/>
    <w:rsid w:val="00A2056C"/>
    <w:rsid w:val="00A2188F"/>
    <w:rsid w:val="00A222A2"/>
    <w:rsid w:val="00A230A4"/>
    <w:rsid w:val="00A26C1A"/>
    <w:rsid w:val="00A27EC7"/>
    <w:rsid w:val="00A3443E"/>
    <w:rsid w:val="00A35578"/>
    <w:rsid w:val="00A35D7A"/>
    <w:rsid w:val="00A36F0A"/>
    <w:rsid w:val="00A418F3"/>
    <w:rsid w:val="00A41C9B"/>
    <w:rsid w:val="00A42695"/>
    <w:rsid w:val="00A428A4"/>
    <w:rsid w:val="00A431B9"/>
    <w:rsid w:val="00A43E5B"/>
    <w:rsid w:val="00A4473F"/>
    <w:rsid w:val="00A447F9"/>
    <w:rsid w:val="00A461CD"/>
    <w:rsid w:val="00A5153B"/>
    <w:rsid w:val="00A52138"/>
    <w:rsid w:val="00A529CF"/>
    <w:rsid w:val="00A53D1F"/>
    <w:rsid w:val="00A557E0"/>
    <w:rsid w:val="00A5642D"/>
    <w:rsid w:val="00A56A51"/>
    <w:rsid w:val="00A57DB1"/>
    <w:rsid w:val="00A60699"/>
    <w:rsid w:val="00A60EC8"/>
    <w:rsid w:val="00A62409"/>
    <w:rsid w:val="00A6370B"/>
    <w:rsid w:val="00A63847"/>
    <w:rsid w:val="00A6649E"/>
    <w:rsid w:val="00A667F5"/>
    <w:rsid w:val="00A6697A"/>
    <w:rsid w:val="00A66A2E"/>
    <w:rsid w:val="00A676C7"/>
    <w:rsid w:val="00A67BB5"/>
    <w:rsid w:val="00A67CEF"/>
    <w:rsid w:val="00A70CCB"/>
    <w:rsid w:val="00A72B62"/>
    <w:rsid w:val="00A73FC4"/>
    <w:rsid w:val="00A768FF"/>
    <w:rsid w:val="00A8068D"/>
    <w:rsid w:val="00A82601"/>
    <w:rsid w:val="00A8320E"/>
    <w:rsid w:val="00A83308"/>
    <w:rsid w:val="00A83420"/>
    <w:rsid w:val="00A84A89"/>
    <w:rsid w:val="00A84C44"/>
    <w:rsid w:val="00A87389"/>
    <w:rsid w:val="00A90309"/>
    <w:rsid w:val="00A909B8"/>
    <w:rsid w:val="00A91C48"/>
    <w:rsid w:val="00A92726"/>
    <w:rsid w:val="00A9666E"/>
    <w:rsid w:val="00A966C1"/>
    <w:rsid w:val="00A968FE"/>
    <w:rsid w:val="00A97625"/>
    <w:rsid w:val="00AA2F8B"/>
    <w:rsid w:val="00AA3026"/>
    <w:rsid w:val="00AA39E2"/>
    <w:rsid w:val="00AB0683"/>
    <w:rsid w:val="00AB0B50"/>
    <w:rsid w:val="00AB1B4F"/>
    <w:rsid w:val="00AB1B67"/>
    <w:rsid w:val="00AB2C45"/>
    <w:rsid w:val="00AB2C52"/>
    <w:rsid w:val="00AB59B8"/>
    <w:rsid w:val="00AC0339"/>
    <w:rsid w:val="00AC44D0"/>
    <w:rsid w:val="00AC5255"/>
    <w:rsid w:val="00AC717B"/>
    <w:rsid w:val="00AD0703"/>
    <w:rsid w:val="00AD2FE9"/>
    <w:rsid w:val="00AD3107"/>
    <w:rsid w:val="00AD7EAF"/>
    <w:rsid w:val="00AE09AC"/>
    <w:rsid w:val="00AE1764"/>
    <w:rsid w:val="00AE25BF"/>
    <w:rsid w:val="00AE26C8"/>
    <w:rsid w:val="00AE288B"/>
    <w:rsid w:val="00AE2A72"/>
    <w:rsid w:val="00AE3B1D"/>
    <w:rsid w:val="00AE46DA"/>
    <w:rsid w:val="00AE5013"/>
    <w:rsid w:val="00AE5105"/>
    <w:rsid w:val="00AE546C"/>
    <w:rsid w:val="00AE7628"/>
    <w:rsid w:val="00AE77A0"/>
    <w:rsid w:val="00AE77BD"/>
    <w:rsid w:val="00AE7D58"/>
    <w:rsid w:val="00AF13CD"/>
    <w:rsid w:val="00AF3745"/>
    <w:rsid w:val="00AF3A00"/>
    <w:rsid w:val="00AF4873"/>
    <w:rsid w:val="00B00477"/>
    <w:rsid w:val="00B01089"/>
    <w:rsid w:val="00B02A39"/>
    <w:rsid w:val="00B036D1"/>
    <w:rsid w:val="00B046D5"/>
    <w:rsid w:val="00B04977"/>
    <w:rsid w:val="00B0535C"/>
    <w:rsid w:val="00B128CC"/>
    <w:rsid w:val="00B15FF5"/>
    <w:rsid w:val="00B16880"/>
    <w:rsid w:val="00B1711F"/>
    <w:rsid w:val="00B20045"/>
    <w:rsid w:val="00B20914"/>
    <w:rsid w:val="00B23405"/>
    <w:rsid w:val="00B243F6"/>
    <w:rsid w:val="00B25370"/>
    <w:rsid w:val="00B25C66"/>
    <w:rsid w:val="00B25E83"/>
    <w:rsid w:val="00B31F36"/>
    <w:rsid w:val="00B322FC"/>
    <w:rsid w:val="00B354D3"/>
    <w:rsid w:val="00B35A45"/>
    <w:rsid w:val="00B35CCE"/>
    <w:rsid w:val="00B36607"/>
    <w:rsid w:val="00B37680"/>
    <w:rsid w:val="00B4184C"/>
    <w:rsid w:val="00B419A6"/>
    <w:rsid w:val="00B41B2B"/>
    <w:rsid w:val="00B4213E"/>
    <w:rsid w:val="00B4219E"/>
    <w:rsid w:val="00B4243F"/>
    <w:rsid w:val="00B44849"/>
    <w:rsid w:val="00B45969"/>
    <w:rsid w:val="00B55D99"/>
    <w:rsid w:val="00B5646F"/>
    <w:rsid w:val="00B5726D"/>
    <w:rsid w:val="00B62D69"/>
    <w:rsid w:val="00B62DE5"/>
    <w:rsid w:val="00B6404D"/>
    <w:rsid w:val="00B66995"/>
    <w:rsid w:val="00B6729E"/>
    <w:rsid w:val="00B70FA7"/>
    <w:rsid w:val="00B73551"/>
    <w:rsid w:val="00B740F8"/>
    <w:rsid w:val="00B76663"/>
    <w:rsid w:val="00B7706B"/>
    <w:rsid w:val="00B8004B"/>
    <w:rsid w:val="00B82E7C"/>
    <w:rsid w:val="00B854AF"/>
    <w:rsid w:val="00B86FB2"/>
    <w:rsid w:val="00B87FA4"/>
    <w:rsid w:val="00B92A7C"/>
    <w:rsid w:val="00B93D6F"/>
    <w:rsid w:val="00B94783"/>
    <w:rsid w:val="00B95926"/>
    <w:rsid w:val="00B97668"/>
    <w:rsid w:val="00B979B0"/>
    <w:rsid w:val="00BA0784"/>
    <w:rsid w:val="00BA1CF9"/>
    <w:rsid w:val="00BA1EBE"/>
    <w:rsid w:val="00BA2644"/>
    <w:rsid w:val="00BA28B8"/>
    <w:rsid w:val="00BA467B"/>
    <w:rsid w:val="00BA4EFD"/>
    <w:rsid w:val="00BA579E"/>
    <w:rsid w:val="00BB04FE"/>
    <w:rsid w:val="00BC0626"/>
    <w:rsid w:val="00BC1C5C"/>
    <w:rsid w:val="00BC73EF"/>
    <w:rsid w:val="00BD0CFB"/>
    <w:rsid w:val="00BD3C84"/>
    <w:rsid w:val="00BD4FCF"/>
    <w:rsid w:val="00BD7F5E"/>
    <w:rsid w:val="00BE1BD7"/>
    <w:rsid w:val="00BE2D7A"/>
    <w:rsid w:val="00BE5760"/>
    <w:rsid w:val="00BF050E"/>
    <w:rsid w:val="00BF0B7D"/>
    <w:rsid w:val="00BF0D13"/>
    <w:rsid w:val="00BF2EE7"/>
    <w:rsid w:val="00BF4D23"/>
    <w:rsid w:val="00BF5960"/>
    <w:rsid w:val="00BF598F"/>
    <w:rsid w:val="00C015DE"/>
    <w:rsid w:val="00C023A8"/>
    <w:rsid w:val="00C0252B"/>
    <w:rsid w:val="00C033F6"/>
    <w:rsid w:val="00C0361B"/>
    <w:rsid w:val="00C039A1"/>
    <w:rsid w:val="00C06B3E"/>
    <w:rsid w:val="00C06E8D"/>
    <w:rsid w:val="00C07516"/>
    <w:rsid w:val="00C11035"/>
    <w:rsid w:val="00C11DCB"/>
    <w:rsid w:val="00C1636F"/>
    <w:rsid w:val="00C233E0"/>
    <w:rsid w:val="00C23CE1"/>
    <w:rsid w:val="00C27335"/>
    <w:rsid w:val="00C27D10"/>
    <w:rsid w:val="00C302DD"/>
    <w:rsid w:val="00C30CB4"/>
    <w:rsid w:val="00C32DFE"/>
    <w:rsid w:val="00C359CA"/>
    <w:rsid w:val="00C41832"/>
    <w:rsid w:val="00C4326A"/>
    <w:rsid w:val="00C43E65"/>
    <w:rsid w:val="00C4401E"/>
    <w:rsid w:val="00C4515E"/>
    <w:rsid w:val="00C468D9"/>
    <w:rsid w:val="00C474F4"/>
    <w:rsid w:val="00C47553"/>
    <w:rsid w:val="00C47D3F"/>
    <w:rsid w:val="00C507B5"/>
    <w:rsid w:val="00C512E9"/>
    <w:rsid w:val="00C53F85"/>
    <w:rsid w:val="00C54A79"/>
    <w:rsid w:val="00C54E55"/>
    <w:rsid w:val="00C55CA6"/>
    <w:rsid w:val="00C6069D"/>
    <w:rsid w:val="00C61109"/>
    <w:rsid w:val="00C618AB"/>
    <w:rsid w:val="00C62560"/>
    <w:rsid w:val="00C641E2"/>
    <w:rsid w:val="00C650C5"/>
    <w:rsid w:val="00C65D01"/>
    <w:rsid w:val="00C7325A"/>
    <w:rsid w:val="00C735D7"/>
    <w:rsid w:val="00C74EA6"/>
    <w:rsid w:val="00C756F3"/>
    <w:rsid w:val="00C76108"/>
    <w:rsid w:val="00C76C4A"/>
    <w:rsid w:val="00C8094A"/>
    <w:rsid w:val="00C80C67"/>
    <w:rsid w:val="00C82F1D"/>
    <w:rsid w:val="00C83328"/>
    <w:rsid w:val="00C84268"/>
    <w:rsid w:val="00C874A4"/>
    <w:rsid w:val="00C9142B"/>
    <w:rsid w:val="00C93396"/>
    <w:rsid w:val="00C97B68"/>
    <w:rsid w:val="00CA0956"/>
    <w:rsid w:val="00CA3C1A"/>
    <w:rsid w:val="00CA40F7"/>
    <w:rsid w:val="00CA50AE"/>
    <w:rsid w:val="00CA58AF"/>
    <w:rsid w:val="00CA5F7C"/>
    <w:rsid w:val="00CA6916"/>
    <w:rsid w:val="00CA7DE5"/>
    <w:rsid w:val="00CB0643"/>
    <w:rsid w:val="00CB0C00"/>
    <w:rsid w:val="00CB40EB"/>
    <w:rsid w:val="00CB4288"/>
    <w:rsid w:val="00CB4754"/>
    <w:rsid w:val="00CB4ADC"/>
    <w:rsid w:val="00CB4B33"/>
    <w:rsid w:val="00CB62A1"/>
    <w:rsid w:val="00CC2081"/>
    <w:rsid w:val="00CC2FBF"/>
    <w:rsid w:val="00CC3236"/>
    <w:rsid w:val="00CC4E81"/>
    <w:rsid w:val="00CC5380"/>
    <w:rsid w:val="00CC7402"/>
    <w:rsid w:val="00CD02F6"/>
    <w:rsid w:val="00CD05AF"/>
    <w:rsid w:val="00CD218A"/>
    <w:rsid w:val="00CD278D"/>
    <w:rsid w:val="00CD356E"/>
    <w:rsid w:val="00CD450F"/>
    <w:rsid w:val="00CD4B4F"/>
    <w:rsid w:val="00CD5814"/>
    <w:rsid w:val="00CD5C8C"/>
    <w:rsid w:val="00CD6FEC"/>
    <w:rsid w:val="00CE0183"/>
    <w:rsid w:val="00CE0559"/>
    <w:rsid w:val="00CE1730"/>
    <w:rsid w:val="00CE247D"/>
    <w:rsid w:val="00CE4CF8"/>
    <w:rsid w:val="00CE550C"/>
    <w:rsid w:val="00CF0701"/>
    <w:rsid w:val="00CF119E"/>
    <w:rsid w:val="00CF1D20"/>
    <w:rsid w:val="00CF213F"/>
    <w:rsid w:val="00CF29B7"/>
    <w:rsid w:val="00CF31A9"/>
    <w:rsid w:val="00CF3BFF"/>
    <w:rsid w:val="00CF44F7"/>
    <w:rsid w:val="00CF6370"/>
    <w:rsid w:val="00CF68DA"/>
    <w:rsid w:val="00CF6E5D"/>
    <w:rsid w:val="00D00131"/>
    <w:rsid w:val="00D00DA5"/>
    <w:rsid w:val="00D01AC4"/>
    <w:rsid w:val="00D04BBA"/>
    <w:rsid w:val="00D05870"/>
    <w:rsid w:val="00D063FD"/>
    <w:rsid w:val="00D06AA5"/>
    <w:rsid w:val="00D06B22"/>
    <w:rsid w:val="00D10D15"/>
    <w:rsid w:val="00D11E35"/>
    <w:rsid w:val="00D12CD2"/>
    <w:rsid w:val="00D14895"/>
    <w:rsid w:val="00D14A76"/>
    <w:rsid w:val="00D15A97"/>
    <w:rsid w:val="00D2062E"/>
    <w:rsid w:val="00D2120C"/>
    <w:rsid w:val="00D22365"/>
    <w:rsid w:val="00D23857"/>
    <w:rsid w:val="00D2424F"/>
    <w:rsid w:val="00D25ED9"/>
    <w:rsid w:val="00D266DE"/>
    <w:rsid w:val="00D2702A"/>
    <w:rsid w:val="00D32F25"/>
    <w:rsid w:val="00D331E4"/>
    <w:rsid w:val="00D353CE"/>
    <w:rsid w:val="00D365C4"/>
    <w:rsid w:val="00D403A7"/>
    <w:rsid w:val="00D41773"/>
    <w:rsid w:val="00D44958"/>
    <w:rsid w:val="00D52A2F"/>
    <w:rsid w:val="00D54802"/>
    <w:rsid w:val="00D54BFB"/>
    <w:rsid w:val="00D556AD"/>
    <w:rsid w:val="00D55BE3"/>
    <w:rsid w:val="00D5627D"/>
    <w:rsid w:val="00D56FC7"/>
    <w:rsid w:val="00D57AFC"/>
    <w:rsid w:val="00D60117"/>
    <w:rsid w:val="00D6133F"/>
    <w:rsid w:val="00D62B37"/>
    <w:rsid w:val="00D6381D"/>
    <w:rsid w:val="00D64598"/>
    <w:rsid w:val="00D64CCA"/>
    <w:rsid w:val="00D64F14"/>
    <w:rsid w:val="00D701A5"/>
    <w:rsid w:val="00D72178"/>
    <w:rsid w:val="00D72B68"/>
    <w:rsid w:val="00D73FF8"/>
    <w:rsid w:val="00D74B76"/>
    <w:rsid w:val="00D77036"/>
    <w:rsid w:val="00D770BE"/>
    <w:rsid w:val="00D77CE8"/>
    <w:rsid w:val="00D77EAF"/>
    <w:rsid w:val="00D800C3"/>
    <w:rsid w:val="00D81554"/>
    <w:rsid w:val="00D817BB"/>
    <w:rsid w:val="00D8184E"/>
    <w:rsid w:val="00D82CFA"/>
    <w:rsid w:val="00D82FE7"/>
    <w:rsid w:val="00D842F4"/>
    <w:rsid w:val="00D846B2"/>
    <w:rsid w:val="00D86818"/>
    <w:rsid w:val="00D90439"/>
    <w:rsid w:val="00D91D36"/>
    <w:rsid w:val="00D95161"/>
    <w:rsid w:val="00D95452"/>
    <w:rsid w:val="00D9562B"/>
    <w:rsid w:val="00D96239"/>
    <w:rsid w:val="00DA0B3D"/>
    <w:rsid w:val="00DA1623"/>
    <w:rsid w:val="00DA4A80"/>
    <w:rsid w:val="00DA7166"/>
    <w:rsid w:val="00DA7D34"/>
    <w:rsid w:val="00DB07D9"/>
    <w:rsid w:val="00DB09B3"/>
    <w:rsid w:val="00DB4DBE"/>
    <w:rsid w:val="00DB5EFC"/>
    <w:rsid w:val="00DB6592"/>
    <w:rsid w:val="00DC14B7"/>
    <w:rsid w:val="00DC5384"/>
    <w:rsid w:val="00DC6F09"/>
    <w:rsid w:val="00DD2CED"/>
    <w:rsid w:val="00DD4790"/>
    <w:rsid w:val="00DD485C"/>
    <w:rsid w:val="00DD4D94"/>
    <w:rsid w:val="00DD77D3"/>
    <w:rsid w:val="00DD790B"/>
    <w:rsid w:val="00DD7A24"/>
    <w:rsid w:val="00DE01C0"/>
    <w:rsid w:val="00DE3CD1"/>
    <w:rsid w:val="00DE401F"/>
    <w:rsid w:val="00DE5EC2"/>
    <w:rsid w:val="00DF1808"/>
    <w:rsid w:val="00DF2956"/>
    <w:rsid w:val="00DF2D3B"/>
    <w:rsid w:val="00DF4F7D"/>
    <w:rsid w:val="00DF61AA"/>
    <w:rsid w:val="00E0261B"/>
    <w:rsid w:val="00E02992"/>
    <w:rsid w:val="00E0766F"/>
    <w:rsid w:val="00E07D8E"/>
    <w:rsid w:val="00E07E79"/>
    <w:rsid w:val="00E07F8F"/>
    <w:rsid w:val="00E1097A"/>
    <w:rsid w:val="00E10A16"/>
    <w:rsid w:val="00E11287"/>
    <w:rsid w:val="00E11313"/>
    <w:rsid w:val="00E11C90"/>
    <w:rsid w:val="00E12606"/>
    <w:rsid w:val="00E20198"/>
    <w:rsid w:val="00E21786"/>
    <w:rsid w:val="00E21C4F"/>
    <w:rsid w:val="00E2277D"/>
    <w:rsid w:val="00E234ED"/>
    <w:rsid w:val="00E23D79"/>
    <w:rsid w:val="00E246D6"/>
    <w:rsid w:val="00E30A8F"/>
    <w:rsid w:val="00E31748"/>
    <w:rsid w:val="00E31FF6"/>
    <w:rsid w:val="00E349EE"/>
    <w:rsid w:val="00E35850"/>
    <w:rsid w:val="00E37A7B"/>
    <w:rsid w:val="00E46651"/>
    <w:rsid w:val="00E46993"/>
    <w:rsid w:val="00E4721B"/>
    <w:rsid w:val="00E47C61"/>
    <w:rsid w:val="00E50313"/>
    <w:rsid w:val="00E505E4"/>
    <w:rsid w:val="00E50BE4"/>
    <w:rsid w:val="00E53A3F"/>
    <w:rsid w:val="00E55862"/>
    <w:rsid w:val="00E55B7D"/>
    <w:rsid w:val="00E57674"/>
    <w:rsid w:val="00E60C18"/>
    <w:rsid w:val="00E6359E"/>
    <w:rsid w:val="00E65881"/>
    <w:rsid w:val="00E67060"/>
    <w:rsid w:val="00E67AA7"/>
    <w:rsid w:val="00E726AE"/>
    <w:rsid w:val="00E738A4"/>
    <w:rsid w:val="00E744A4"/>
    <w:rsid w:val="00E7601D"/>
    <w:rsid w:val="00E7722A"/>
    <w:rsid w:val="00E802EE"/>
    <w:rsid w:val="00E81589"/>
    <w:rsid w:val="00E82249"/>
    <w:rsid w:val="00E828D0"/>
    <w:rsid w:val="00E82ECC"/>
    <w:rsid w:val="00E844C9"/>
    <w:rsid w:val="00E86A30"/>
    <w:rsid w:val="00E86E0A"/>
    <w:rsid w:val="00E90FEA"/>
    <w:rsid w:val="00E9230A"/>
    <w:rsid w:val="00E92646"/>
    <w:rsid w:val="00E9557C"/>
    <w:rsid w:val="00EA0C1A"/>
    <w:rsid w:val="00EA2CE9"/>
    <w:rsid w:val="00EA3128"/>
    <w:rsid w:val="00EA3FBE"/>
    <w:rsid w:val="00EA46AD"/>
    <w:rsid w:val="00EA4CA9"/>
    <w:rsid w:val="00EA624B"/>
    <w:rsid w:val="00EA70DE"/>
    <w:rsid w:val="00EB2BE9"/>
    <w:rsid w:val="00EB3102"/>
    <w:rsid w:val="00EB370D"/>
    <w:rsid w:val="00EB3BD8"/>
    <w:rsid w:val="00EB3CCB"/>
    <w:rsid w:val="00EB44F7"/>
    <w:rsid w:val="00EB6F09"/>
    <w:rsid w:val="00EB7B08"/>
    <w:rsid w:val="00EC1460"/>
    <w:rsid w:val="00EC2289"/>
    <w:rsid w:val="00EC48E9"/>
    <w:rsid w:val="00EC6794"/>
    <w:rsid w:val="00EC67C6"/>
    <w:rsid w:val="00EC7E04"/>
    <w:rsid w:val="00ED272B"/>
    <w:rsid w:val="00ED29B6"/>
    <w:rsid w:val="00ED2D78"/>
    <w:rsid w:val="00ED31C0"/>
    <w:rsid w:val="00ED33BE"/>
    <w:rsid w:val="00ED5225"/>
    <w:rsid w:val="00ED7E7A"/>
    <w:rsid w:val="00EE5ACD"/>
    <w:rsid w:val="00EE5FE3"/>
    <w:rsid w:val="00EE7781"/>
    <w:rsid w:val="00EF0299"/>
    <w:rsid w:val="00EF1EC6"/>
    <w:rsid w:val="00EF29DB"/>
    <w:rsid w:val="00EF4599"/>
    <w:rsid w:val="00EF4E82"/>
    <w:rsid w:val="00EF58B3"/>
    <w:rsid w:val="00EF7913"/>
    <w:rsid w:val="00EF79B5"/>
    <w:rsid w:val="00F00318"/>
    <w:rsid w:val="00F00409"/>
    <w:rsid w:val="00F00A4D"/>
    <w:rsid w:val="00F01305"/>
    <w:rsid w:val="00F017D0"/>
    <w:rsid w:val="00F0315F"/>
    <w:rsid w:val="00F04EF8"/>
    <w:rsid w:val="00F1283C"/>
    <w:rsid w:val="00F12FA4"/>
    <w:rsid w:val="00F16E2B"/>
    <w:rsid w:val="00F1700F"/>
    <w:rsid w:val="00F25550"/>
    <w:rsid w:val="00F2712B"/>
    <w:rsid w:val="00F272B8"/>
    <w:rsid w:val="00F27CB3"/>
    <w:rsid w:val="00F30698"/>
    <w:rsid w:val="00F317AC"/>
    <w:rsid w:val="00F323FF"/>
    <w:rsid w:val="00F3451B"/>
    <w:rsid w:val="00F36608"/>
    <w:rsid w:val="00F36EDE"/>
    <w:rsid w:val="00F3784A"/>
    <w:rsid w:val="00F403BF"/>
    <w:rsid w:val="00F4151A"/>
    <w:rsid w:val="00F43943"/>
    <w:rsid w:val="00F43BD4"/>
    <w:rsid w:val="00F44C12"/>
    <w:rsid w:val="00F463EB"/>
    <w:rsid w:val="00F4675F"/>
    <w:rsid w:val="00F4747E"/>
    <w:rsid w:val="00F50598"/>
    <w:rsid w:val="00F52213"/>
    <w:rsid w:val="00F5236E"/>
    <w:rsid w:val="00F538EE"/>
    <w:rsid w:val="00F5413F"/>
    <w:rsid w:val="00F544BB"/>
    <w:rsid w:val="00F5511C"/>
    <w:rsid w:val="00F55528"/>
    <w:rsid w:val="00F556F6"/>
    <w:rsid w:val="00F55DBD"/>
    <w:rsid w:val="00F566E3"/>
    <w:rsid w:val="00F56E14"/>
    <w:rsid w:val="00F60E2C"/>
    <w:rsid w:val="00F6108A"/>
    <w:rsid w:val="00F61850"/>
    <w:rsid w:val="00F619E2"/>
    <w:rsid w:val="00F61F6A"/>
    <w:rsid w:val="00F62663"/>
    <w:rsid w:val="00F638A1"/>
    <w:rsid w:val="00F63BB4"/>
    <w:rsid w:val="00F64021"/>
    <w:rsid w:val="00F65DD7"/>
    <w:rsid w:val="00F66882"/>
    <w:rsid w:val="00F6696A"/>
    <w:rsid w:val="00F728DD"/>
    <w:rsid w:val="00F743A2"/>
    <w:rsid w:val="00F77FB1"/>
    <w:rsid w:val="00F81DB2"/>
    <w:rsid w:val="00F82BB9"/>
    <w:rsid w:val="00F8378D"/>
    <w:rsid w:val="00F94104"/>
    <w:rsid w:val="00F94580"/>
    <w:rsid w:val="00F94636"/>
    <w:rsid w:val="00F9620D"/>
    <w:rsid w:val="00F96D43"/>
    <w:rsid w:val="00FA00B2"/>
    <w:rsid w:val="00FA1A90"/>
    <w:rsid w:val="00FA2E4A"/>
    <w:rsid w:val="00FA3848"/>
    <w:rsid w:val="00FA51AA"/>
    <w:rsid w:val="00FB126E"/>
    <w:rsid w:val="00FB395A"/>
    <w:rsid w:val="00FB416F"/>
    <w:rsid w:val="00FB55F0"/>
    <w:rsid w:val="00FB6B64"/>
    <w:rsid w:val="00FB78CF"/>
    <w:rsid w:val="00FB7D2A"/>
    <w:rsid w:val="00FC0873"/>
    <w:rsid w:val="00FC10C9"/>
    <w:rsid w:val="00FC18A8"/>
    <w:rsid w:val="00FC3C09"/>
    <w:rsid w:val="00FC42D2"/>
    <w:rsid w:val="00FC48D2"/>
    <w:rsid w:val="00FC4946"/>
    <w:rsid w:val="00FD1F26"/>
    <w:rsid w:val="00FD3E77"/>
    <w:rsid w:val="00FD7305"/>
    <w:rsid w:val="00FD7F88"/>
    <w:rsid w:val="00FE031C"/>
    <w:rsid w:val="00FE186F"/>
    <w:rsid w:val="00FE2A95"/>
    <w:rsid w:val="00FE4B6F"/>
    <w:rsid w:val="00FE50BE"/>
    <w:rsid w:val="00FE62E5"/>
    <w:rsid w:val="00FE635C"/>
    <w:rsid w:val="00FE66AB"/>
    <w:rsid w:val="00FF0D3D"/>
    <w:rsid w:val="00FF1030"/>
    <w:rsid w:val="00FF3CFB"/>
    <w:rsid w:val="00FF520D"/>
    <w:rsid w:val="00FF5ABC"/>
    <w:rsid w:val="00FF6B70"/>
    <w:rsid w:val="00FF6C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0C942"/>
  <w15:docId w15:val="{6895855A-8934-41E6-91A0-0FC1B8DBF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CCC"/>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F3C"/>
    <w:rPr>
      <w:rFonts w:ascii="Tahoma" w:hAnsi="Tahoma" w:cs="Tahoma"/>
      <w:sz w:val="16"/>
      <w:szCs w:val="16"/>
    </w:rPr>
  </w:style>
  <w:style w:type="paragraph" w:styleId="Paragraphedeliste">
    <w:name w:val="List Paragraph"/>
    <w:basedOn w:val="Normal"/>
    <w:uiPriority w:val="34"/>
    <w:qFormat/>
    <w:rsid w:val="007E492C"/>
    <w:pPr>
      <w:ind w:left="720"/>
      <w:contextualSpacing/>
    </w:pPr>
  </w:style>
  <w:style w:type="paragraph" w:styleId="Pieddepage">
    <w:name w:val="footer"/>
    <w:basedOn w:val="Normal"/>
    <w:link w:val="PieddepageCar"/>
    <w:uiPriority w:val="99"/>
    <w:unhideWhenUsed/>
    <w:rsid w:val="00D06B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22"/>
  </w:style>
  <w:style w:type="paragraph" w:styleId="En-tte">
    <w:name w:val="header"/>
    <w:basedOn w:val="Normal"/>
    <w:link w:val="En-tteCar"/>
    <w:uiPriority w:val="99"/>
    <w:unhideWhenUsed/>
    <w:rsid w:val="00003ED3"/>
    <w:pPr>
      <w:tabs>
        <w:tab w:val="center" w:pos="4536"/>
        <w:tab w:val="right" w:pos="9072"/>
      </w:tabs>
      <w:spacing w:after="0" w:line="240" w:lineRule="auto"/>
    </w:pPr>
  </w:style>
  <w:style w:type="character" w:customStyle="1" w:styleId="En-tteCar">
    <w:name w:val="En-tête Car"/>
    <w:basedOn w:val="Policepardfaut"/>
    <w:link w:val="En-tte"/>
    <w:uiPriority w:val="99"/>
    <w:rsid w:val="00003ED3"/>
  </w:style>
  <w:style w:type="character" w:styleId="Lienhypertexte">
    <w:name w:val="Hyperlink"/>
    <w:basedOn w:val="Policepardfaut"/>
    <w:uiPriority w:val="99"/>
    <w:unhideWhenUsed/>
    <w:rsid w:val="00225277"/>
    <w:rPr>
      <w:color w:val="0000FF"/>
      <w:u w:val="single"/>
    </w:rPr>
  </w:style>
  <w:style w:type="character" w:styleId="Lienhypertextesuivivisit">
    <w:name w:val="FollowedHyperlink"/>
    <w:basedOn w:val="Policepardfaut"/>
    <w:uiPriority w:val="99"/>
    <w:semiHidden/>
    <w:unhideWhenUsed/>
    <w:rsid w:val="00735AF5"/>
    <w:rPr>
      <w:color w:val="800080" w:themeColor="followedHyperlink"/>
      <w:u w:val="single"/>
    </w:rPr>
  </w:style>
  <w:style w:type="character" w:customStyle="1" w:styleId="Mentionnonrsolue1">
    <w:name w:val="Mention non résolue1"/>
    <w:basedOn w:val="Policepardfaut"/>
    <w:uiPriority w:val="99"/>
    <w:semiHidden/>
    <w:unhideWhenUsed/>
    <w:rsid w:val="00735AF5"/>
    <w:rPr>
      <w:color w:val="605E5C"/>
      <w:shd w:val="clear" w:color="auto" w:fill="E1DFDD"/>
    </w:rPr>
  </w:style>
  <w:style w:type="character" w:customStyle="1" w:styleId="Mentionnonrsolue2">
    <w:name w:val="Mention non résolue2"/>
    <w:basedOn w:val="Policepardfaut"/>
    <w:uiPriority w:val="99"/>
    <w:semiHidden/>
    <w:unhideWhenUsed/>
    <w:rsid w:val="002634AB"/>
    <w:rPr>
      <w:color w:val="605E5C"/>
      <w:shd w:val="clear" w:color="auto" w:fill="E1DFDD"/>
    </w:rPr>
  </w:style>
  <w:style w:type="table" w:styleId="Grilledutableau">
    <w:name w:val="Table Grid"/>
    <w:basedOn w:val="TableauNormal"/>
    <w:uiPriority w:val="39"/>
    <w:rsid w:val="00EF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F620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824EC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3">
    <w:name w:val="Mention non résolue3"/>
    <w:basedOn w:val="Policepardfaut"/>
    <w:uiPriority w:val="99"/>
    <w:semiHidden/>
    <w:unhideWhenUsed/>
    <w:rsid w:val="00287D2A"/>
    <w:rPr>
      <w:color w:val="605E5C"/>
      <w:shd w:val="clear" w:color="auto" w:fill="E1DFDD"/>
    </w:rPr>
  </w:style>
  <w:style w:type="paragraph" w:styleId="Titre">
    <w:name w:val="Title"/>
    <w:basedOn w:val="Normal"/>
    <w:link w:val="TitreCar"/>
    <w:uiPriority w:val="99"/>
    <w:qFormat/>
    <w:rsid w:val="00C47553"/>
    <w:pPr>
      <w:spacing w:after="0" w:line="240" w:lineRule="auto"/>
      <w:ind w:left="1416" w:firstLine="708"/>
      <w:jc w:val="center"/>
    </w:pPr>
    <w:rPr>
      <w:rFonts w:ascii="Comic Sans MS" w:eastAsia="Times New Roman" w:hAnsi="Comic Sans MS" w:cs="Times New Roman"/>
      <w:sz w:val="28"/>
      <w:szCs w:val="20"/>
      <w:lang w:eastAsia="fr-FR"/>
    </w:rPr>
  </w:style>
  <w:style w:type="character" w:customStyle="1" w:styleId="TitreCar">
    <w:name w:val="Titre Car"/>
    <w:basedOn w:val="Policepardfaut"/>
    <w:link w:val="Titre"/>
    <w:uiPriority w:val="99"/>
    <w:rsid w:val="00C47553"/>
    <w:rPr>
      <w:rFonts w:ascii="Comic Sans MS" w:eastAsia="Times New Roman" w:hAnsi="Comic Sans MS" w:cs="Times New Roman"/>
      <w:sz w:val="2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8548">
      <w:bodyDiv w:val="1"/>
      <w:marLeft w:val="0"/>
      <w:marRight w:val="0"/>
      <w:marTop w:val="0"/>
      <w:marBottom w:val="0"/>
      <w:divBdr>
        <w:top w:val="none" w:sz="0" w:space="0" w:color="auto"/>
        <w:left w:val="none" w:sz="0" w:space="0" w:color="auto"/>
        <w:bottom w:val="none" w:sz="0" w:space="0" w:color="auto"/>
        <w:right w:val="none" w:sz="0" w:space="0" w:color="auto"/>
      </w:divBdr>
    </w:div>
    <w:div w:id="184908463">
      <w:bodyDiv w:val="1"/>
      <w:marLeft w:val="0"/>
      <w:marRight w:val="0"/>
      <w:marTop w:val="0"/>
      <w:marBottom w:val="0"/>
      <w:divBdr>
        <w:top w:val="none" w:sz="0" w:space="0" w:color="auto"/>
        <w:left w:val="none" w:sz="0" w:space="0" w:color="auto"/>
        <w:bottom w:val="none" w:sz="0" w:space="0" w:color="auto"/>
        <w:right w:val="none" w:sz="0" w:space="0" w:color="auto"/>
      </w:divBdr>
    </w:div>
    <w:div w:id="365181735">
      <w:bodyDiv w:val="1"/>
      <w:marLeft w:val="0"/>
      <w:marRight w:val="0"/>
      <w:marTop w:val="0"/>
      <w:marBottom w:val="0"/>
      <w:divBdr>
        <w:top w:val="none" w:sz="0" w:space="0" w:color="auto"/>
        <w:left w:val="none" w:sz="0" w:space="0" w:color="auto"/>
        <w:bottom w:val="none" w:sz="0" w:space="0" w:color="auto"/>
        <w:right w:val="none" w:sz="0" w:space="0" w:color="auto"/>
      </w:divBdr>
    </w:div>
    <w:div w:id="768425266">
      <w:bodyDiv w:val="1"/>
      <w:marLeft w:val="0"/>
      <w:marRight w:val="0"/>
      <w:marTop w:val="0"/>
      <w:marBottom w:val="0"/>
      <w:divBdr>
        <w:top w:val="none" w:sz="0" w:space="0" w:color="auto"/>
        <w:left w:val="none" w:sz="0" w:space="0" w:color="auto"/>
        <w:bottom w:val="none" w:sz="0" w:space="0" w:color="auto"/>
        <w:right w:val="none" w:sz="0" w:space="0" w:color="auto"/>
      </w:divBdr>
      <w:divsChild>
        <w:div w:id="348290576">
          <w:marLeft w:val="0"/>
          <w:marRight w:val="0"/>
          <w:marTop w:val="0"/>
          <w:marBottom w:val="0"/>
          <w:divBdr>
            <w:top w:val="none" w:sz="0" w:space="0" w:color="auto"/>
            <w:left w:val="none" w:sz="0" w:space="0" w:color="auto"/>
            <w:bottom w:val="none" w:sz="0" w:space="0" w:color="auto"/>
            <w:right w:val="none" w:sz="0" w:space="0" w:color="auto"/>
          </w:divBdr>
        </w:div>
        <w:div w:id="531459539">
          <w:marLeft w:val="0"/>
          <w:marRight w:val="0"/>
          <w:marTop w:val="0"/>
          <w:marBottom w:val="0"/>
          <w:divBdr>
            <w:top w:val="none" w:sz="0" w:space="0" w:color="auto"/>
            <w:left w:val="none" w:sz="0" w:space="0" w:color="auto"/>
            <w:bottom w:val="none" w:sz="0" w:space="0" w:color="auto"/>
            <w:right w:val="none" w:sz="0" w:space="0" w:color="auto"/>
          </w:divBdr>
        </w:div>
        <w:div w:id="1229921896">
          <w:marLeft w:val="0"/>
          <w:marRight w:val="0"/>
          <w:marTop w:val="0"/>
          <w:marBottom w:val="0"/>
          <w:divBdr>
            <w:top w:val="none" w:sz="0" w:space="0" w:color="auto"/>
            <w:left w:val="none" w:sz="0" w:space="0" w:color="auto"/>
            <w:bottom w:val="none" w:sz="0" w:space="0" w:color="auto"/>
            <w:right w:val="none" w:sz="0" w:space="0" w:color="auto"/>
          </w:divBdr>
        </w:div>
        <w:div w:id="1338659193">
          <w:marLeft w:val="0"/>
          <w:marRight w:val="0"/>
          <w:marTop w:val="0"/>
          <w:marBottom w:val="0"/>
          <w:divBdr>
            <w:top w:val="none" w:sz="0" w:space="0" w:color="auto"/>
            <w:left w:val="none" w:sz="0" w:space="0" w:color="auto"/>
            <w:bottom w:val="none" w:sz="0" w:space="0" w:color="auto"/>
            <w:right w:val="none" w:sz="0" w:space="0" w:color="auto"/>
          </w:divBdr>
        </w:div>
        <w:div w:id="1395932056">
          <w:marLeft w:val="0"/>
          <w:marRight w:val="0"/>
          <w:marTop w:val="0"/>
          <w:marBottom w:val="0"/>
          <w:divBdr>
            <w:top w:val="none" w:sz="0" w:space="0" w:color="auto"/>
            <w:left w:val="none" w:sz="0" w:space="0" w:color="auto"/>
            <w:bottom w:val="none" w:sz="0" w:space="0" w:color="auto"/>
            <w:right w:val="none" w:sz="0" w:space="0" w:color="auto"/>
          </w:divBdr>
        </w:div>
        <w:div w:id="1426150103">
          <w:marLeft w:val="0"/>
          <w:marRight w:val="0"/>
          <w:marTop w:val="0"/>
          <w:marBottom w:val="0"/>
          <w:divBdr>
            <w:top w:val="none" w:sz="0" w:space="0" w:color="auto"/>
            <w:left w:val="none" w:sz="0" w:space="0" w:color="auto"/>
            <w:bottom w:val="none" w:sz="0" w:space="0" w:color="auto"/>
            <w:right w:val="none" w:sz="0" w:space="0" w:color="auto"/>
          </w:divBdr>
        </w:div>
        <w:div w:id="1865510548">
          <w:marLeft w:val="0"/>
          <w:marRight w:val="0"/>
          <w:marTop w:val="0"/>
          <w:marBottom w:val="0"/>
          <w:divBdr>
            <w:top w:val="none" w:sz="0" w:space="0" w:color="auto"/>
            <w:left w:val="none" w:sz="0" w:space="0" w:color="auto"/>
            <w:bottom w:val="none" w:sz="0" w:space="0" w:color="auto"/>
            <w:right w:val="none" w:sz="0" w:space="0" w:color="auto"/>
          </w:divBdr>
        </w:div>
      </w:divsChild>
    </w:div>
    <w:div w:id="817460607">
      <w:bodyDiv w:val="1"/>
      <w:marLeft w:val="0"/>
      <w:marRight w:val="0"/>
      <w:marTop w:val="0"/>
      <w:marBottom w:val="0"/>
      <w:divBdr>
        <w:top w:val="none" w:sz="0" w:space="0" w:color="auto"/>
        <w:left w:val="none" w:sz="0" w:space="0" w:color="auto"/>
        <w:bottom w:val="none" w:sz="0" w:space="0" w:color="auto"/>
        <w:right w:val="none" w:sz="0" w:space="0" w:color="auto"/>
      </w:divBdr>
    </w:div>
    <w:div w:id="1158765408">
      <w:bodyDiv w:val="1"/>
      <w:marLeft w:val="0"/>
      <w:marRight w:val="0"/>
      <w:marTop w:val="0"/>
      <w:marBottom w:val="0"/>
      <w:divBdr>
        <w:top w:val="none" w:sz="0" w:space="0" w:color="auto"/>
        <w:left w:val="none" w:sz="0" w:space="0" w:color="auto"/>
        <w:bottom w:val="none" w:sz="0" w:space="0" w:color="auto"/>
        <w:right w:val="none" w:sz="0" w:space="0" w:color="auto"/>
      </w:divBdr>
    </w:div>
    <w:div w:id="1253779310">
      <w:bodyDiv w:val="1"/>
      <w:marLeft w:val="0"/>
      <w:marRight w:val="0"/>
      <w:marTop w:val="0"/>
      <w:marBottom w:val="0"/>
      <w:divBdr>
        <w:top w:val="none" w:sz="0" w:space="0" w:color="auto"/>
        <w:left w:val="none" w:sz="0" w:space="0" w:color="auto"/>
        <w:bottom w:val="none" w:sz="0" w:space="0" w:color="auto"/>
        <w:right w:val="none" w:sz="0" w:space="0" w:color="auto"/>
      </w:divBdr>
    </w:div>
    <w:div w:id="1420174012">
      <w:bodyDiv w:val="1"/>
      <w:marLeft w:val="0"/>
      <w:marRight w:val="0"/>
      <w:marTop w:val="0"/>
      <w:marBottom w:val="0"/>
      <w:divBdr>
        <w:top w:val="none" w:sz="0" w:space="0" w:color="auto"/>
        <w:left w:val="none" w:sz="0" w:space="0" w:color="auto"/>
        <w:bottom w:val="none" w:sz="0" w:space="0" w:color="auto"/>
        <w:right w:val="none" w:sz="0" w:space="0" w:color="auto"/>
      </w:divBdr>
    </w:div>
    <w:div w:id="1457482630">
      <w:bodyDiv w:val="1"/>
      <w:marLeft w:val="0"/>
      <w:marRight w:val="0"/>
      <w:marTop w:val="0"/>
      <w:marBottom w:val="0"/>
      <w:divBdr>
        <w:top w:val="none" w:sz="0" w:space="0" w:color="auto"/>
        <w:left w:val="none" w:sz="0" w:space="0" w:color="auto"/>
        <w:bottom w:val="none" w:sz="0" w:space="0" w:color="auto"/>
        <w:right w:val="none" w:sz="0" w:space="0" w:color="auto"/>
      </w:divBdr>
    </w:div>
    <w:div w:id="1693796948">
      <w:bodyDiv w:val="1"/>
      <w:marLeft w:val="0"/>
      <w:marRight w:val="0"/>
      <w:marTop w:val="0"/>
      <w:marBottom w:val="0"/>
      <w:divBdr>
        <w:top w:val="none" w:sz="0" w:space="0" w:color="auto"/>
        <w:left w:val="none" w:sz="0" w:space="0" w:color="auto"/>
        <w:bottom w:val="none" w:sz="0" w:space="0" w:color="auto"/>
        <w:right w:val="none" w:sz="0" w:space="0" w:color="auto"/>
      </w:divBdr>
      <w:divsChild>
        <w:div w:id="1163549102">
          <w:marLeft w:val="0"/>
          <w:marRight w:val="0"/>
          <w:marTop w:val="0"/>
          <w:marBottom w:val="0"/>
          <w:divBdr>
            <w:top w:val="none" w:sz="0" w:space="0" w:color="auto"/>
            <w:left w:val="none" w:sz="0" w:space="0" w:color="auto"/>
            <w:bottom w:val="none" w:sz="0" w:space="0" w:color="auto"/>
            <w:right w:val="none" w:sz="0" w:space="0" w:color="auto"/>
          </w:divBdr>
        </w:div>
        <w:div w:id="278881270">
          <w:marLeft w:val="0"/>
          <w:marRight w:val="0"/>
          <w:marTop w:val="0"/>
          <w:marBottom w:val="0"/>
          <w:divBdr>
            <w:top w:val="none" w:sz="0" w:space="0" w:color="auto"/>
            <w:left w:val="none" w:sz="0" w:space="0" w:color="auto"/>
            <w:bottom w:val="none" w:sz="0" w:space="0" w:color="auto"/>
            <w:right w:val="none" w:sz="0" w:space="0" w:color="auto"/>
          </w:divBdr>
        </w:div>
        <w:div w:id="1973825739">
          <w:marLeft w:val="0"/>
          <w:marRight w:val="0"/>
          <w:marTop w:val="0"/>
          <w:marBottom w:val="0"/>
          <w:divBdr>
            <w:top w:val="none" w:sz="0" w:space="0" w:color="auto"/>
            <w:left w:val="none" w:sz="0" w:space="0" w:color="auto"/>
            <w:bottom w:val="none" w:sz="0" w:space="0" w:color="auto"/>
            <w:right w:val="none" w:sz="0" w:space="0" w:color="auto"/>
          </w:divBdr>
        </w:div>
        <w:div w:id="2099907420">
          <w:marLeft w:val="0"/>
          <w:marRight w:val="0"/>
          <w:marTop w:val="0"/>
          <w:marBottom w:val="0"/>
          <w:divBdr>
            <w:top w:val="none" w:sz="0" w:space="0" w:color="auto"/>
            <w:left w:val="none" w:sz="0" w:space="0" w:color="auto"/>
            <w:bottom w:val="none" w:sz="0" w:space="0" w:color="auto"/>
            <w:right w:val="none" w:sz="0" w:space="0" w:color="auto"/>
          </w:divBdr>
        </w:div>
      </w:divsChild>
    </w:div>
    <w:div w:id="1723678422">
      <w:bodyDiv w:val="1"/>
      <w:marLeft w:val="0"/>
      <w:marRight w:val="0"/>
      <w:marTop w:val="0"/>
      <w:marBottom w:val="0"/>
      <w:divBdr>
        <w:top w:val="none" w:sz="0" w:space="0" w:color="auto"/>
        <w:left w:val="none" w:sz="0" w:space="0" w:color="auto"/>
        <w:bottom w:val="none" w:sz="0" w:space="0" w:color="auto"/>
        <w:right w:val="none" w:sz="0" w:space="0" w:color="auto"/>
      </w:divBdr>
    </w:div>
    <w:div w:id="1751193418">
      <w:bodyDiv w:val="1"/>
      <w:marLeft w:val="0"/>
      <w:marRight w:val="0"/>
      <w:marTop w:val="0"/>
      <w:marBottom w:val="0"/>
      <w:divBdr>
        <w:top w:val="none" w:sz="0" w:space="0" w:color="auto"/>
        <w:left w:val="none" w:sz="0" w:space="0" w:color="auto"/>
        <w:bottom w:val="none" w:sz="0" w:space="0" w:color="auto"/>
        <w:right w:val="none" w:sz="0" w:space="0" w:color="auto"/>
      </w:divBdr>
      <w:divsChild>
        <w:div w:id="1619264073">
          <w:marLeft w:val="0"/>
          <w:marRight w:val="0"/>
          <w:marTop w:val="0"/>
          <w:marBottom w:val="0"/>
          <w:divBdr>
            <w:top w:val="none" w:sz="0" w:space="0" w:color="auto"/>
            <w:left w:val="none" w:sz="0" w:space="0" w:color="auto"/>
            <w:bottom w:val="none" w:sz="0" w:space="0" w:color="auto"/>
            <w:right w:val="none" w:sz="0" w:space="0" w:color="auto"/>
          </w:divBdr>
        </w:div>
        <w:div w:id="731587976">
          <w:marLeft w:val="0"/>
          <w:marRight w:val="0"/>
          <w:marTop w:val="0"/>
          <w:marBottom w:val="0"/>
          <w:divBdr>
            <w:top w:val="none" w:sz="0" w:space="0" w:color="auto"/>
            <w:left w:val="none" w:sz="0" w:space="0" w:color="auto"/>
            <w:bottom w:val="none" w:sz="0" w:space="0" w:color="auto"/>
            <w:right w:val="none" w:sz="0" w:space="0" w:color="auto"/>
          </w:divBdr>
        </w:div>
        <w:div w:id="1734311158">
          <w:marLeft w:val="0"/>
          <w:marRight w:val="0"/>
          <w:marTop w:val="0"/>
          <w:marBottom w:val="0"/>
          <w:divBdr>
            <w:top w:val="none" w:sz="0" w:space="0" w:color="auto"/>
            <w:left w:val="none" w:sz="0" w:space="0" w:color="auto"/>
            <w:bottom w:val="none" w:sz="0" w:space="0" w:color="auto"/>
            <w:right w:val="none" w:sz="0" w:space="0" w:color="auto"/>
          </w:divBdr>
        </w:div>
        <w:div w:id="210002002">
          <w:marLeft w:val="0"/>
          <w:marRight w:val="0"/>
          <w:marTop w:val="0"/>
          <w:marBottom w:val="0"/>
          <w:divBdr>
            <w:top w:val="none" w:sz="0" w:space="0" w:color="auto"/>
            <w:left w:val="none" w:sz="0" w:space="0" w:color="auto"/>
            <w:bottom w:val="none" w:sz="0" w:space="0" w:color="auto"/>
            <w:right w:val="none" w:sz="0" w:space="0" w:color="auto"/>
          </w:divBdr>
        </w:div>
        <w:div w:id="1155335236">
          <w:marLeft w:val="0"/>
          <w:marRight w:val="0"/>
          <w:marTop w:val="0"/>
          <w:marBottom w:val="0"/>
          <w:divBdr>
            <w:top w:val="none" w:sz="0" w:space="0" w:color="auto"/>
            <w:left w:val="none" w:sz="0" w:space="0" w:color="auto"/>
            <w:bottom w:val="none" w:sz="0" w:space="0" w:color="auto"/>
            <w:right w:val="none" w:sz="0" w:space="0" w:color="auto"/>
          </w:divBdr>
        </w:div>
        <w:div w:id="973218110">
          <w:marLeft w:val="0"/>
          <w:marRight w:val="0"/>
          <w:marTop w:val="0"/>
          <w:marBottom w:val="0"/>
          <w:divBdr>
            <w:top w:val="none" w:sz="0" w:space="0" w:color="auto"/>
            <w:left w:val="none" w:sz="0" w:space="0" w:color="auto"/>
            <w:bottom w:val="none" w:sz="0" w:space="0" w:color="auto"/>
            <w:right w:val="none" w:sz="0" w:space="0" w:color="auto"/>
          </w:divBdr>
        </w:div>
      </w:divsChild>
    </w:div>
    <w:div w:id="1817994530">
      <w:bodyDiv w:val="1"/>
      <w:marLeft w:val="0"/>
      <w:marRight w:val="0"/>
      <w:marTop w:val="0"/>
      <w:marBottom w:val="0"/>
      <w:divBdr>
        <w:top w:val="none" w:sz="0" w:space="0" w:color="auto"/>
        <w:left w:val="none" w:sz="0" w:space="0" w:color="auto"/>
        <w:bottom w:val="none" w:sz="0" w:space="0" w:color="auto"/>
        <w:right w:val="none" w:sz="0" w:space="0" w:color="auto"/>
      </w:divBdr>
    </w:div>
    <w:div w:id="1835146099">
      <w:bodyDiv w:val="1"/>
      <w:marLeft w:val="0"/>
      <w:marRight w:val="0"/>
      <w:marTop w:val="0"/>
      <w:marBottom w:val="0"/>
      <w:divBdr>
        <w:top w:val="none" w:sz="0" w:space="0" w:color="auto"/>
        <w:left w:val="none" w:sz="0" w:space="0" w:color="auto"/>
        <w:bottom w:val="none" w:sz="0" w:space="0" w:color="auto"/>
        <w:right w:val="none" w:sz="0" w:space="0" w:color="auto"/>
      </w:divBdr>
    </w:div>
    <w:div w:id="18424997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621">
          <w:marLeft w:val="0"/>
          <w:marRight w:val="0"/>
          <w:marTop w:val="0"/>
          <w:marBottom w:val="0"/>
          <w:divBdr>
            <w:top w:val="none" w:sz="0" w:space="0" w:color="auto"/>
            <w:left w:val="none" w:sz="0" w:space="0" w:color="auto"/>
            <w:bottom w:val="none" w:sz="0" w:space="0" w:color="auto"/>
            <w:right w:val="none" w:sz="0" w:space="0" w:color="auto"/>
          </w:divBdr>
        </w:div>
        <w:div w:id="1946963843">
          <w:marLeft w:val="0"/>
          <w:marRight w:val="0"/>
          <w:marTop w:val="0"/>
          <w:marBottom w:val="0"/>
          <w:divBdr>
            <w:top w:val="none" w:sz="0" w:space="0" w:color="auto"/>
            <w:left w:val="none" w:sz="0" w:space="0" w:color="auto"/>
            <w:bottom w:val="none" w:sz="0" w:space="0" w:color="auto"/>
            <w:right w:val="none" w:sz="0" w:space="0" w:color="auto"/>
          </w:divBdr>
        </w:div>
      </w:divsChild>
    </w:div>
    <w:div w:id="1903326095">
      <w:bodyDiv w:val="1"/>
      <w:marLeft w:val="0"/>
      <w:marRight w:val="0"/>
      <w:marTop w:val="0"/>
      <w:marBottom w:val="0"/>
      <w:divBdr>
        <w:top w:val="none" w:sz="0" w:space="0" w:color="auto"/>
        <w:left w:val="none" w:sz="0" w:space="0" w:color="auto"/>
        <w:bottom w:val="none" w:sz="0" w:space="0" w:color="auto"/>
        <w:right w:val="none" w:sz="0" w:space="0" w:color="auto"/>
      </w:divBdr>
    </w:div>
    <w:div w:id="1912155657">
      <w:bodyDiv w:val="1"/>
      <w:marLeft w:val="0"/>
      <w:marRight w:val="0"/>
      <w:marTop w:val="0"/>
      <w:marBottom w:val="0"/>
      <w:divBdr>
        <w:top w:val="none" w:sz="0" w:space="0" w:color="auto"/>
        <w:left w:val="none" w:sz="0" w:space="0" w:color="auto"/>
        <w:bottom w:val="none" w:sz="0" w:space="0" w:color="auto"/>
        <w:right w:val="none" w:sz="0" w:space="0" w:color="auto"/>
      </w:divBdr>
    </w:div>
    <w:div w:id="1914313473">
      <w:bodyDiv w:val="1"/>
      <w:marLeft w:val="0"/>
      <w:marRight w:val="0"/>
      <w:marTop w:val="0"/>
      <w:marBottom w:val="0"/>
      <w:divBdr>
        <w:top w:val="none" w:sz="0" w:space="0" w:color="auto"/>
        <w:left w:val="none" w:sz="0" w:space="0" w:color="auto"/>
        <w:bottom w:val="none" w:sz="0" w:space="0" w:color="auto"/>
        <w:right w:val="none" w:sz="0" w:space="0" w:color="auto"/>
      </w:divBdr>
    </w:div>
    <w:div w:id="206710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8E92-8EB7-4C01-9728-D09813B1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796</Words>
  <Characters>4378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Netsoluce</dc:creator>
  <cp:lastModifiedBy>AURORE BOUSSARD</cp:lastModifiedBy>
  <cp:revision>2</cp:revision>
  <cp:lastPrinted>2022-09-13T12:42:00Z</cp:lastPrinted>
  <dcterms:created xsi:type="dcterms:W3CDTF">2022-09-13T13:36:00Z</dcterms:created>
  <dcterms:modified xsi:type="dcterms:W3CDTF">2022-09-13T13:36:00Z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iteId">
    <vt:lpwstr>d852d5cd-724c-4128-8812-ffa5db3f8507</vt:lpwstr>
  </property>
  <property fmtid="{D5CDD505-2E9C-101B-9397-08002B2CF9AE}" pid="4" name="MSIP_Label_2fd53d93-3f4c-4b90-b511-bd6bdbb4fba9_Owner">
    <vt:lpwstr>P525211@inetpsa.com</vt:lpwstr>
  </property>
  <property fmtid="{D5CDD505-2E9C-101B-9397-08002B2CF9AE}" pid="5" name="MSIP_Label_2fd53d93-3f4c-4b90-b511-bd6bdbb4fba9_SetDate">
    <vt:lpwstr>2020-05-26T06:47:16.3850797Z</vt:lpwstr>
  </property>
  <property fmtid="{D5CDD505-2E9C-101B-9397-08002B2CF9AE}" pid="6" name="MSIP_Label_2fd53d93-3f4c-4b90-b511-bd6bdbb4fba9_Name">
    <vt:lpwstr>C2 - PSA Sensitive</vt:lpwstr>
  </property>
  <property fmtid="{D5CDD505-2E9C-101B-9397-08002B2CF9AE}" pid="7" name="MSIP_Label_2fd53d93-3f4c-4b90-b511-bd6bdbb4fba9_Application">
    <vt:lpwstr>Microsoft Azure Information Protection</vt:lpwstr>
  </property>
  <property fmtid="{D5CDD505-2E9C-101B-9397-08002B2CF9AE}" pid="8" name="MSIP_Label_2fd53d93-3f4c-4b90-b511-bd6bdbb4fba9_Extended_MSFT_Method">
    <vt:lpwstr>Automatic</vt:lpwstr>
  </property>
  <property fmtid="{D5CDD505-2E9C-101B-9397-08002B2CF9AE}" pid="9" name="Sensitivity">
    <vt:lpwstr>C2 - PSA Sensitive</vt:lpwstr>
  </property>
</Properties>
</file>