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6014C" w14:textId="77777777" w:rsidR="00D80C7F" w:rsidRPr="006255AB" w:rsidRDefault="00D80C7F" w:rsidP="00D81063">
      <w:pPr>
        <w:pStyle w:val="Titre1Mtal"/>
        <w:pBdr>
          <w:bottom w:val="single" w:sz="12" w:space="1" w:color="FF0000"/>
        </w:pBdr>
        <w:spacing w:before="0" w:after="0"/>
        <w:ind w:left="0" w:right="0"/>
        <w:outlineLvl w:val="0"/>
        <w:rPr>
          <w:color w:val="FF0000"/>
          <w:sz w:val="160"/>
          <w:szCs w:val="160"/>
        </w:rPr>
      </w:pPr>
      <w:r w:rsidRPr="006255AB">
        <w:rPr>
          <w:color w:val="FF0000"/>
          <w:sz w:val="160"/>
          <w:szCs w:val="160"/>
        </w:rPr>
        <w:t>Le Métallo</w:t>
      </w:r>
    </w:p>
    <w:p w14:paraId="4366EFD6" w14:textId="3F67CC16" w:rsidR="00470F12" w:rsidRPr="00B757F2" w:rsidRDefault="00D80C7F" w:rsidP="00470F12">
      <w:pPr>
        <w:pStyle w:val="Titre1Date"/>
        <w:tabs>
          <w:tab w:val="clear" w:pos="9781"/>
        </w:tabs>
        <w:spacing w:before="0" w:after="0"/>
        <w:ind w:left="0" w:right="0"/>
        <w:jc w:val="center"/>
        <w:rPr>
          <w:sz w:val="33"/>
          <w:szCs w:val="33"/>
        </w:rPr>
        <w:sectPr w:rsidR="00470F12" w:rsidRPr="00B757F2" w:rsidSect="000250D6">
          <w:footerReference w:type="default" r:id="rId7"/>
          <w:pgSz w:w="11906" w:h="16838"/>
          <w:pgMar w:top="0" w:right="849" w:bottom="1417" w:left="426" w:header="708" w:footer="708" w:gutter="0"/>
          <w:cols w:space="708"/>
          <w:docGrid w:linePitch="360"/>
        </w:sectPr>
      </w:pPr>
      <w:r w:rsidRPr="006255AB">
        <w:rPr>
          <w:sz w:val="32"/>
          <w:szCs w:val="32"/>
        </w:rPr>
        <w:t>Journal d</w:t>
      </w:r>
      <w:r w:rsidR="007D72DF" w:rsidRPr="006255AB">
        <w:rPr>
          <w:sz w:val="32"/>
          <w:szCs w:val="32"/>
        </w:rPr>
        <w:t>’informations des élus</w:t>
      </w:r>
      <w:r w:rsidRPr="006255AB">
        <w:rPr>
          <w:sz w:val="32"/>
          <w:szCs w:val="32"/>
        </w:rPr>
        <w:t xml:space="preserve"> CGT </w:t>
      </w:r>
      <w:r w:rsidR="007D72DF" w:rsidRPr="006255AB">
        <w:rPr>
          <w:sz w:val="32"/>
          <w:szCs w:val="32"/>
        </w:rPr>
        <w:t xml:space="preserve">au CSE </w:t>
      </w:r>
      <w:r w:rsidRPr="006255AB">
        <w:rPr>
          <w:sz w:val="32"/>
          <w:szCs w:val="32"/>
        </w:rPr>
        <w:t xml:space="preserve">du Site de Sochaux – </w:t>
      </w:r>
      <w:r w:rsidR="005C5C6F" w:rsidRPr="006255AB">
        <w:rPr>
          <w:sz w:val="32"/>
          <w:szCs w:val="32"/>
        </w:rPr>
        <w:t>Avril</w:t>
      </w:r>
      <w:r w:rsidRPr="006255AB">
        <w:rPr>
          <w:sz w:val="32"/>
          <w:szCs w:val="32"/>
        </w:rPr>
        <w:t xml:space="preserve"> 20</w:t>
      </w:r>
      <w:r w:rsidR="00976909" w:rsidRPr="006255AB">
        <w:rPr>
          <w:sz w:val="32"/>
          <w:szCs w:val="32"/>
        </w:rPr>
        <w:t>2</w:t>
      </w:r>
      <w:r w:rsidR="005C5C6F" w:rsidRPr="006255AB">
        <w:rPr>
          <w:sz w:val="32"/>
          <w:szCs w:val="32"/>
        </w:rPr>
        <w:t>4</w:t>
      </w:r>
      <w:r w:rsidR="007D72DF" w:rsidRPr="006255AB">
        <w:rPr>
          <w:sz w:val="32"/>
          <w:szCs w:val="32"/>
        </w:rPr>
        <w:t xml:space="preserve"> </w:t>
      </w:r>
      <w:r w:rsidR="005C5C6F" w:rsidRPr="006255AB">
        <w:rPr>
          <w:sz w:val="32"/>
          <w:szCs w:val="32"/>
        </w:rPr>
        <w:t>Semaine 15</w:t>
      </w:r>
    </w:p>
    <w:p w14:paraId="70A38651" w14:textId="0EA1C2D6" w:rsidR="002E733F" w:rsidRPr="00B757F2" w:rsidRDefault="005C5C6F" w:rsidP="00D810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2F2F2" w:themeFill="background1" w:themeFillShade="F2"/>
        <w:spacing w:before="120" w:after="0" w:line="240" w:lineRule="auto"/>
        <w:jc w:val="center"/>
        <w:rPr>
          <w:rFonts w:ascii="Comic Sans MS" w:hAnsi="Comic Sans MS" w:cs="Times New Roman"/>
          <w:b/>
          <w:bCs/>
          <w:color w:val="FF0000"/>
          <w:sz w:val="31"/>
          <w:szCs w:val="31"/>
        </w:rPr>
      </w:pPr>
      <w:bookmarkStart w:id="0" w:name="_Hlk163307833"/>
      <w:bookmarkStart w:id="1" w:name="_Hlk50045238"/>
      <w:r>
        <w:rPr>
          <w:rFonts w:ascii="Comic Sans MS" w:hAnsi="Comic Sans MS" w:cs="Times New Roman"/>
          <w:b/>
          <w:bCs/>
          <w:color w:val="FF0000"/>
          <w:sz w:val="31"/>
          <w:szCs w:val="31"/>
        </w:rPr>
        <w:t>Accident du travail</w:t>
      </w:r>
      <w:r w:rsidR="00CF658E">
        <w:rPr>
          <w:rFonts w:ascii="Comic Sans MS" w:hAnsi="Comic Sans MS" w:cs="Times New Roman"/>
          <w:b/>
          <w:bCs/>
          <w:color w:val="FF0000"/>
          <w:sz w:val="31"/>
          <w:szCs w:val="31"/>
        </w:rPr>
        <w:t> : Q</w:t>
      </w:r>
      <w:r>
        <w:rPr>
          <w:rFonts w:ascii="Comic Sans MS" w:hAnsi="Comic Sans MS" w:cs="Times New Roman"/>
          <w:b/>
          <w:bCs/>
          <w:color w:val="FF0000"/>
          <w:sz w:val="31"/>
          <w:szCs w:val="31"/>
        </w:rPr>
        <w:t>ue faire ?</w:t>
      </w:r>
    </w:p>
    <w:bookmarkEnd w:id="0"/>
    <w:p w14:paraId="32998245" w14:textId="08C71E50" w:rsidR="005C5C6F" w:rsidRPr="006D548C" w:rsidRDefault="005C5C6F" w:rsidP="006255AB">
      <w:pPr>
        <w:spacing w:before="80" w:after="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48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Que faire si je suis victime d’un accident de travail</w:t>
      </w:r>
      <w:r w:rsidR="00A80D6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 </w:t>
      </w:r>
      <w:r w:rsidR="00A80D63">
        <w:rPr>
          <w:rFonts w:ascii="Times New Roman" w:hAnsi="Times New Roman" w:cs="Times New Roman"/>
          <w:color w:val="FF0000"/>
          <w:sz w:val="24"/>
          <w:szCs w:val="24"/>
        </w:rPr>
        <w:t>?</w:t>
      </w:r>
    </w:p>
    <w:p w14:paraId="79D90FBF" w14:textId="5BE2B106" w:rsidR="005C5C6F" w:rsidRPr="006D548C" w:rsidRDefault="009E2D1E" w:rsidP="006255AB">
      <w:pPr>
        <w:spacing w:before="80" w:after="8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548C">
        <w:rPr>
          <w:rFonts w:ascii="Times New Roman" w:hAnsi="Times New Roman" w:cs="Times New Roman"/>
          <w:sz w:val="24"/>
          <w:szCs w:val="24"/>
        </w:rPr>
        <w:t xml:space="preserve">Si je suis victime d’un accident de travail, même s’il parait bénin et sans gravité je dois </w:t>
      </w:r>
      <w:r w:rsidRPr="006D548C">
        <w:rPr>
          <w:rFonts w:ascii="Times New Roman" w:hAnsi="Times New Roman" w:cs="Times New Roman"/>
          <w:b/>
          <w:bCs/>
          <w:sz w:val="24"/>
          <w:szCs w:val="24"/>
        </w:rPr>
        <w:t>immédiatement et impérativement :</w:t>
      </w:r>
    </w:p>
    <w:p w14:paraId="44917930" w14:textId="6FF1C4AC" w:rsidR="009E2D1E" w:rsidRPr="006D548C" w:rsidRDefault="009E2D1E" w:rsidP="006255AB">
      <w:pPr>
        <w:pStyle w:val="Paragraphedeliste"/>
        <w:numPr>
          <w:ilvl w:val="0"/>
          <w:numId w:val="28"/>
        </w:numPr>
        <w:spacing w:before="80" w:after="80" w:line="240" w:lineRule="auto"/>
        <w:ind w:left="426" w:hanging="153"/>
        <w:jc w:val="both"/>
        <w:rPr>
          <w:rFonts w:ascii="Times New Roman" w:hAnsi="Times New Roman" w:cs="Times New Roman"/>
          <w:sz w:val="24"/>
          <w:szCs w:val="24"/>
        </w:rPr>
      </w:pPr>
      <w:r w:rsidRPr="006D548C">
        <w:rPr>
          <w:rFonts w:ascii="Times New Roman" w:hAnsi="Times New Roman" w:cs="Times New Roman"/>
          <w:sz w:val="24"/>
          <w:szCs w:val="24"/>
        </w:rPr>
        <w:t>Faire constater par un témoin (avoir son identité sera indispensable si l’accident est contesté par l’employeur ou la sécurité social</w:t>
      </w:r>
      <w:r w:rsidR="006D548C" w:rsidRPr="006D548C">
        <w:rPr>
          <w:rFonts w:ascii="Times New Roman" w:hAnsi="Times New Roman" w:cs="Times New Roman"/>
          <w:sz w:val="24"/>
          <w:szCs w:val="24"/>
        </w:rPr>
        <w:t>e</w:t>
      </w:r>
      <w:r w:rsidRPr="006D548C">
        <w:rPr>
          <w:rFonts w:ascii="Times New Roman" w:hAnsi="Times New Roman" w:cs="Times New Roman"/>
          <w:sz w:val="24"/>
          <w:szCs w:val="24"/>
        </w:rPr>
        <w:t>).</w:t>
      </w:r>
    </w:p>
    <w:p w14:paraId="1CDE72E4" w14:textId="2912DD64" w:rsidR="009E2D1E" w:rsidRPr="006D548C" w:rsidRDefault="009E2D1E" w:rsidP="006255AB">
      <w:pPr>
        <w:pStyle w:val="Paragraphedeliste"/>
        <w:numPr>
          <w:ilvl w:val="0"/>
          <w:numId w:val="28"/>
        </w:numPr>
        <w:spacing w:before="80" w:after="80" w:line="240" w:lineRule="auto"/>
        <w:ind w:left="426" w:hanging="153"/>
        <w:jc w:val="both"/>
        <w:rPr>
          <w:rFonts w:ascii="Times New Roman" w:hAnsi="Times New Roman" w:cs="Times New Roman"/>
          <w:sz w:val="24"/>
          <w:szCs w:val="24"/>
        </w:rPr>
      </w:pPr>
      <w:r w:rsidRPr="006D548C">
        <w:rPr>
          <w:rFonts w:ascii="Times New Roman" w:hAnsi="Times New Roman" w:cs="Times New Roman"/>
          <w:sz w:val="24"/>
          <w:szCs w:val="24"/>
        </w:rPr>
        <w:t xml:space="preserve">Aller obligatoirement à l’infirmerie avec le bon d’accident que mon responsable doit </w:t>
      </w:r>
      <w:r w:rsidRPr="006D548C">
        <w:rPr>
          <w:rFonts w:ascii="Times New Roman" w:hAnsi="Times New Roman" w:cs="Times New Roman"/>
          <w:b/>
          <w:bCs/>
          <w:sz w:val="24"/>
          <w:szCs w:val="24"/>
        </w:rPr>
        <w:t>obligatoirement</w:t>
      </w:r>
      <w:r w:rsidRPr="006D548C">
        <w:rPr>
          <w:rFonts w:ascii="Times New Roman" w:hAnsi="Times New Roman" w:cs="Times New Roman"/>
          <w:sz w:val="24"/>
          <w:szCs w:val="24"/>
        </w:rPr>
        <w:t xml:space="preserve"> me remettre. Cela figura au registre de l’infirmerie.</w:t>
      </w:r>
    </w:p>
    <w:p w14:paraId="375CB542" w14:textId="50BDE746" w:rsidR="009E2D1E" w:rsidRPr="006D548C" w:rsidRDefault="009E2D1E" w:rsidP="006255AB">
      <w:pPr>
        <w:pStyle w:val="Paragraphedeliste"/>
        <w:numPr>
          <w:ilvl w:val="0"/>
          <w:numId w:val="28"/>
        </w:numPr>
        <w:spacing w:before="80" w:after="80" w:line="240" w:lineRule="auto"/>
        <w:ind w:left="426" w:hanging="153"/>
        <w:jc w:val="both"/>
        <w:rPr>
          <w:rFonts w:ascii="Times New Roman" w:hAnsi="Times New Roman" w:cs="Times New Roman"/>
          <w:sz w:val="24"/>
          <w:szCs w:val="24"/>
        </w:rPr>
      </w:pPr>
      <w:r w:rsidRPr="006D548C">
        <w:rPr>
          <w:rFonts w:ascii="Times New Roman" w:hAnsi="Times New Roman" w:cs="Times New Roman"/>
          <w:sz w:val="24"/>
          <w:szCs w:val="24"/>
        </w:rPr>
        <w:t>Si l’accident nécessite des soins extérieurs, aller au service prévention pour avoir la feuille d’accident de travail (CERFA à 3 volets)</w:t>
      </w:r>
    </w:p>
    <w:p w14:paraId="03162ADA" w14:textId="53C4162D" w:rsidR="009E2D1E" w:rsidRPr="006D548C" w:rsidRDefault="009E2D1E" w:rsidP="006255AB">
      <w:pPr>
        <w:pStyle w:val="Paragraphedeliste"/>
        <w:numPr>
          <w:ilvl w:val="0"/>
          <w:numId w:val="28"/>
        </w:numPr>
        <w:spacing w:before="80" w:after="80" w:line="240" w:lineRule="auto"/>
        <w:ind w:left="426" w:hanging="153"/>
        <w:jc w:val="both"/>
        <w:rPr>
          <w:rFonts w:ascii="Times New Roman" w:hAnsi="Times New Roman" w:cs="Times New Roman"/>
          <w:sz w:val="24"/>
          <w:szCs w:val="24"/>
        </w:rPr>
      </w:pPr>
      <w:r w:rsidRPr="006D548C">
        <w:rPr>
          <w:rFonts w:ascii="Times New Roman" w:hAnsi="Times New Roman" w:cs="Times New Roman"/>
          <w:b/>
          <w:bCs/>
          <w:sz w:val="24"/>
          <w:szCs w:val="24"/>
        </w:rPr>
        <w:t>Faire appeler un délégué CGT</w:t>
      </w:r>
      <w:r w:rsidRPr="006D548C">
        <w:rPr>
          <w:rFonts w:ascii="Times New Roman" w:hAnsi="Times New Roman" w:cs="Times New Roman"/>
          <w:sz w:val="24"/>
          <w:szCs w:val="24"/>
        </w:rPr>
        <w:t xml:space="preserve"> qui vous accompagnera dans toutes les démarches et évitera la pression ou tentative de pression de la part de la direction.</w:t>
      </w:r>
    </w:p>
    <w:p w14:paraId="2C6846E0" w14:textId="53771986" w:rsidR="009E2D1E" w:rsidRPr="006D548C" w:rsidRDefault="009E2D1E" w:rsidP="006255AB">
      <w:pPr>
        <w:spacing w:before="80" w:after="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48C">
        <w:rPr>
          <w:rFonts w:ascii="Times New Roman" w:hAnsi="Times New Roman" w:cs="Times New Roman"/>
          <w:sz w:val="24"/>
          <w:szCs w:val="24"/>
        </w:rPr>
        <w:t>Ne cédez à aucune pression de la direction ou de la hiérarchie ! Ne pas déclarer un accident de travail, c’est risqu</w:t>
      </w:r>
      <w:r w:rsidR="006D548C" w:rsidRPr="006D548C">
        <w:rPr>
          <w:rFonts w:ascii="Times New Roman" w:hAnsi="Times New Roman" w:cs="Times New Roman"/>
          <w:sz w:val="24"/>
          <w:szCs w:val="24"/>
        </w:rPr>
        <w:t>er</w:t>
      </w:r>
      <w:r w:rsidRPr="006D548C">
        <w:rPr>
          <w:rFonts w:ascii="Times New Roman" w:hAnsi="Times New Roman" w:cs="Times New Roman"/>
          <w:sz w:val="24"/>
          <w:szCs w:val="24"/>
        </w:rPr>
        <w:t xml:space="preserve"> de perdre ses droits. Attendre le lendemain pour voir si ça s’arrange, c’est prendre le risque d’un rejet par la sécurité social</w:t>
      </w:r>
      <w:r w:rsidR="006D548C" w:rsidRPr="006D548C">
        <w:rPr>
          <w:rFonts w:ascii="Times New Roman" w:hAnsi="Times New Roman" w:cs="Times New Roman"/>
          <w:sz w:val="24"/>
          <w:szCs w:val="24"/>
        </w:rPr>
        <w:t>e</w:t>
      </w:r>
      <w:r w:rsidRPr="006D548C">
        <w:rPr>
          <w:rFonts w:ascii="Times New Roman" w:hAnsi="Times New Roman" w:cs="Times New Roman"/>
          <w:sz w:val="24"/>
          <w:szCs w:val="24"/>
        </w:rPr>
        <w:t xml:space="preserve"> pour déclaration tardive.</w:t>
      </w:r>
    </w:p>
    <w:p w14:paraId="37E09E81" w14:textId="0977E6EC" w:rsidR="006D548C" w:rsidRPr="006D548C" w:rsidRDefault="006D548C" w:rsidP="006255AB">
      <w:pPr>
        <w:spacing w:before="80" w:after="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548C">
        <w:rPr>
          <w:rFonts w:ascii="Times New Roman" w:hAnsi="Times New Roman" w:cs="Times New Roman"/>
          <w:b/>
          <w:bCs/>
          <w:sz w:val="24"/>
          <w:szCs w:val="24"/>
        </w:rPr>
        <w:t>La direction cherche à ne pas déclarer l’accident du travail :</w:t>
      </w:r>
    </w:p>
    <w:p w14:paraId="3F2D8B56" w14:textId="53EB661C" w:rsidR="006D548C" w:rsidRPr="006D548C" w:rsidRDefault="006D548C" w:rsidP="006255AB">
      <w:pPr>
        <w:pStyle w:val="Paragraphedeliste"/>
        <w:numPr>
          <w:ilvl w:val="0"/>
          <w:numId w:val="27"/>
        </w:numPr>
        <w:spacing w:before="80" w:after="80" w:line="240" w:lineRule="auto"/>
        <w:ind w:left="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548C">
        <w:rPr>
          <w:rFonts w:ascii="Times New Roman" w:hAnsi="Times New Roman" w:cs="Times New Roman"/>
          <w:b/>
          <w:bCs/>
          <w:sz w:val="24"/>
          <w:szCs w:val="24"/>
        </w:rPr>
        <w:t>Pour ne pas payer les frais nécessaires au rétablissement de notre état de santé pour l’accident du travail dont elle est seule responsable</w:t>
      </w:r>
      <w:r w:rsidR="00CB2A75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14:paraId="51473F3A" w14:textId="08B91153" w:rsidR="006D548C" w:rsidRPr="006D548C" w:rsidRDefault="006D548C" w:rsidP="006255AB">
      <w:pPr>
        <w:pStyle w:val="Paragraphedeliste"/>
        <w:numPr>
          <w:ilvl w:val="0"/>
          <w:numId w:val="27"/>
        </w:numPr>
        <w:spacing w:before="80" w:after="80" w:line="240" w:lineRule="auto"/>
        <w:ind w:left="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548C">
        <w:rPr>
          <w:rFonts w:ascii="Times New Roman" w:hAnsi="Times New Roman" w:cs="Times New Roman"/>
          <w:b/>
          <w:bCs/>
          <w:sz w:val="24"/>
          <w:szCs w:val="24"/>
        </w:rPr>
        <w:t>Pour ne pas payer une sur cotisation du fait de sa responsabilité pour l’accident du travail</w:t>
      </w:r>
      <w:r w:rsidR="00CB2A7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4C95EBD" w14:textId="6F041183" w:rsidR="00941093" w:rsidRPr="00941093" w:rsidRDefault="00941093" w:rsidP="006255AB">
      <w:pPr>
        <w:spacing w:before="80" w:after="80" w:line="240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941093">
        <w:rPr>
          <w:rFonts w:ascii="Times New Roman" w:hAnsi="Times New Roman" w:cs="Times New Roman"/>
          <w:b/>
          <w:bCs/>
          <w:color w:val="FF0000"/>
          <w:sz w:val="26"/>
          <w:szCs w:val="26"/>
        </w:rPr>
        <w:t>Nous ne venons pas au boulot pour nous blesser, perdre un membre, ou mourir, ou avoir des séquelles à vie.</w:t>
      </w:r>
      <w:r w:rsidR="006D548C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</w:t>
      </w:r>
      <w:r w:rsidRPr="00941093">
        <w:rPr>
          <w:rFonts w:ascii="Times New Roman" w:hAnsi="Times New Roman" w:cs="Times New Roman"/>
          <w:b/>
          <w:bCs/>
          <w:color w:val="FF0000"/>
          <w:sz w:val="26"/>
          <w:szCs w:val="26"/>
        </w:rPr>
        <w:t>Nos vies valent mieux que leurs profits</w:t>
      </w:r>
      <w:r w:rsidR="006D548C">
        <w:rPr>
          <w:rFonts w:ascii="Times New Roman" w:hAnsi="Times New Roman" w:cs="Times New Roman"/>
          <w:b/>
          <w:bCs/>
          <w:color w:val="FF0000"/>
          <w:sz w:val="26"/>
          <w:szCs w:val="26"/>
        </w:rPr>
        <w:t> !</w:t>
      </w:r>
    </w:p>
    <w:p w14:paraId="31D4C5F4" w14:textId="1FF4167D" w:rsidR="00941093" w:rsidRPr="0033268A" w:rsidRDefault="00941093" w:rsidP="006255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shd w:val="clear" w:color="auto" w:fill="F2F2F2" w:themeFill="background1" w:themeFillShade="F2"/>
        <w:spacing w:before="80" w:after="80" w:line="240" w:lineRule="auto"/>
        <w:jc w:val="center"/>
        <w:rPr>
          <w:rFonts w:ascii="Comic Sans MS" w:hAnsi="Comic Sans MS" w:cs="Times New Roman"/>
          <w:b/>
          <w:bCs/>
          <w:noProof/>
          <w:color w:val="FF0000"/>
          <w:sz w:val="32"/>
          <w:szCs w:val="32"/>
        </w:rPr>
      </w:pPr>
      <w:r>
        <w:rPr>
          <w:rFonts w:ascii="Comic Sans MS" w:hAnsi="Comic Sans MS" w:cs="Times New Roman"/>
          <w:b/>
          <w:bCs/>
          <w:noProof/>
          <w:color w:val="FF0000"/>
          <w:sz w:val="32"/>
          <w:szCs w:val="32"/>
        </w:rPr>
        <w:t>Compteur</w:t>
      </w:r>
      <w:r w:rsidR="006D548C">
        <w:rPr>
          <w:rFonts w:ascii="Comic Sans MS" w:hAnsi="Comic Sans MS" w:cs="Times New Roman"/>
          <w:b/>
          <w:bCs/>
          <w:noProof/>
          <w:color w:val="FF0000"/>
          <w:sz w:val="32"/>
          <w:szCs w:val="32"/>
        </w:rPr>
        <w:t>s</w:t>
      </w:r>
      <w:r>
        <w:rPr>
          <w:rFonts w:ascii="Comic Sans MS" w:hAnsi="Comic Sans MS" w:cs="Times New Roman"/>
          <w:b/>
          <w:bCs/>
          <w:noProof/>
          <w:color w:val="FF0000"/>
          <w:sz w:val="32"/>
          <w:szCs w:val="32"/>
        </w:rPr>
        <w:t xml:space="preserve"> de modulation !</w:t>
      </w:r>
    </w:p>
    <w:p w14:paraId="4ABAE30E" w14:textId="41E82958" w:rsidR="00941093" w:rsidRPr="006D548C" w:rsidRDefault="00941093" w:rsidP="006255AB">
      <w:pPr>
        <w:spacing w:before="80" w:after="80" w:line="240" w:lineRule="auto"/>
        <w:jc w:val="both"/>
        <w:rPr>
          <w:rFonts w:ascii="Times New Roman" w:hAnsi="Times New Roman"/>
          <w:noProof/>
          <w:spacing w:val="-6"/>
          <w:sz w:val="24"/>
          <w:szCs w:val="24"/>
        </w:rPr>
      </w:pPr>
      <w:r w:rsidRPr="006D548C">
        <w:rPr>
          <w:rFonts w:ascii="Times New Roman" w:hAnsi="Times New Roman"/>
          <w:noProof/>
          <w:spacing w:val="-6"/>
          <w:sz w:val="24"/>
          <w:szCs w:val="24"/>
        </w:rPr>
        <w:t>La CGT vous av</w:t>
      </w:r>
      <w:r w:rsidR="006D548C" w:rsidRPr="006D548C">
        <w:rPr>
          <w:rFonts w:ascii="Times New Roman" w:hAnsi="Times New Roman"/>
          <w:noProof/>
          <w:spacing w:val="-6"/>
          <w:sz w:val="24"/>
          <w:szCs w:val="24"/>
        </w:rPr>
        <w:t>ait</w:t>
      </w:r>
      <w:r w:rsidRPr="006D548C">
        <w:rPr>
          <w:rFonts w:ascii="Times New Roman" w:hAnsi="Times New Roman"/>
          <w:noProof/>
          <w:spacing w:val="-6"/>
          <w:sz w:val="24"/>
          <w:szCs w:val="24"/>
        </w:rPr>
        <w:t xml:space="preserve"> alerté des effets néfastes des compteurs de modulation. Lors du CSE de fin </w:t>
      </w:r>
      <w:r w:rsidR="006D548C" w:rsidRPr="006D548C">
        <w:rPr>
          <w:rFonts w:ascii="Times New Roman" w:hAnsi="Times New Roman"/>
          <w:noProof/>
          <w:spacing w:val="-6"/>
          <w:sz w:val="24"/>
          <w:szCs w:val="24"/>
        </w:rPr>
        <w:t>du</w:t>
      </w:r>
      <w:r w:rsidRPr="006D548C">
        <w:rPr>
          <w:rFonts w:ascii="Times New Roman" w:hAnsi="Times New Roman"/>
          <w:noProof/>
          <w:spacing w:val="-6"/>
          <w:sz w:val="24"/>
          <w:szCs w:val="24"/>
        </w:rPr>
        <w:t xml:space="preserve"> mois de mars, la direction a présenté le bilan des H- par secteur et le nombre de salariés concernés. Le tableau ci-dessous est uniquement </w:t>
      </w:r>
      <w:r w:rsidR="006D548C" w:rsidRPr="006D548C">
        <w:rPr>
          <w:rFonts w:ascii="Times New Roman" w:hAnsi="Times New Roman"/>
          <w:noProof/>
          <w:spacing w:val="-6"/>
          <w:sz w:val="24"/>
          <w:szCs w:val="24"/>
        </w:rPr>
        <w:t>celui</w:t>
      </w:r>
      <w:r w:rsidRPr="006D548C">
        <w:rPr>
          <w:rFonts w:ascii="Times New Roman" w:hAnsi="Times New Roman"/>
          <w:noProof/>
          <w:spacing w:val="-6"/>
          <w:sz w:val="24"/>
          <w:szCs w:val="24"/>
        </w:rPr>
        <w:t xml:space="preserve"> du CMOD</w:t>
      </w:r>
      <w:r w:rsidR="006D548C" w:rsidRPr="006D548C">
        <w:rPr>
          <w:rFonts w:ascii="Times New Roman" w:hAnsi="Times New Roman"/>
          <w:noProof/>
          <w:spacing w:val="-6"/>
          <w:sz w:val="24"/>
          <w:szCs w:val="24"/>
        </w:rPr>
        <w:t xml:space="preserve"> (compteur de modulation),</w:t>
      </w:r>
      <w:r w:rsidRPr="006D548C">
        <w:rPr>
          <w:rFonts w:ascii="Times New Roman" w:hAnsi="Times New Roman"/>
          <w:noProof/>
          <w:spacing w:val="-6"/>
          <w:sz w:val="24"/>
          <w:szCs w:val="24"/>
        </w:rPr>
        <w:t xml:space="preserve"> et ne tien</w:t>
      </w:r>
      <w:r w:rsidR="00CB2A75">
        <w:rPr>
          <w:rFonts w:ascii="Times New Roman" w:hAnsi="Times New Roman"/>
          <w:noProof/>
          <w:spacing w:val="-6"/>
          <w:sz w:val="24"/>
          <w:szCs w:val="24"/>
        </w:rPr>
        <w:t>t</w:t>
      </w:r>
      <w:r w:rsidRPr="006D548C">
        <w:rPr>
          <w:rFonts w:ascii="Times New Roman" w:hAnsi="Times New Roman"/>
          <w:noProof/>
          <w:spacing w:val="-6"/>
          <w:sz w:val="24"/>
          <w:szCs w:val="24"/>
        </w:rPr>
        <w:t xml:space="preserve"> pas compte du compteur récup.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07"/>
        <w:gridCol w:w="2107"/>
        <w:gridCol w:w="2107"/>
        <w:gridCol w:w="2107"/>
        <w:gridCol w:w="2108"/>
      </w:tblGrid>
      <w:tr w:rsidR="00941093" w:rsidRPr="006255AB" w14:paraId="2C247154" w14:textId="77777777" w:rsidTr="00B4453C">
        <w:tc>
          <w:tcPr>
            <w:tcW w:w="2107" w:type="dxa"/>
          </w:tcPr>
          <w:p w14:paraId="7EA57084" w14:textId="77777777" w:rsidR="00941093" w:rsidRPr="006255AB" w:rsidRDefault="00941093" w:rsidP="006255A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255AB">
              <w:rPr>
                <w:rFonts w:ascii="Times New Roman" w:hAnsi="Times New Roman" w:cs="Times New Roman"/>
                <w:b/>
                <w:bCs/>
              </w:rPr>
              <w:t>Secteur</w:t>
            </w:r>
          </w:p>
        </w:tc>
        <w:tc>
          <w:tcPr>
            <w:tcW w:w="2107" w:type="dxa"/>
          </w:tcPr>
          <w:p w14:paraId="2BDA6F64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55AB">
              <w:rPr>
                <w:rFonts w:ascii="Times New Roman" w:hAnsi="Times New Roman" w:cs="Times New Roman"/>
                <w:b/>
                <w:bCs/>
              </w:rPr>
              <w:t>-28h</w:t>
            </w:r>
          </w:p>
        </w:tc>
        <w:tc>
          <w:tcPr>
            <w:tcW w:w="2107" w:type="dxa"/>
          </w:tcPr>
          <w:p w14:paraId="75F0177B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55AB">
              <w:rPr>
                <w:rFonts w:ascii="Times New Roman" w:hAnsi="Times New Roman" w:cs="Times New Roman"/>
                <w:b/>
                <w:bCs/>
              </w:rPr>
              <w:t>0h à -27h</w:t>
            </w:r>
          </w:p>
        </w:tc>
        <w:tc>
          <w:tcPr>
            <w:tcW w:w="2107" w:type="dxa"/>
          </w:tcPr>
          <w:p w14:paraId="16C1C6D1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55AB">
              <w:rPr>
                <w:rFonts w:ascii="Times New Roman" w:hAnsi="Times New Roman" w:cs="Times New Roman"/>
                <w:b/>
                <w:bCs/>
              </w:rPr>
              <w:t>Sup 0h</w:t>
            </w:r>
          </w:p>
        </w:tc>
        <w:tc>
          <w:tcPr>
            <w:tcW w:w="2108" w:type="dxa"/>
          </w:tcPr>
          <w:p w14:paraId="22F50097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55AB">
              <w:rPr>
                <w:rFonts w:ascii="Times New Roman" w:hAnsi="Times New Roman" w:cs="Times New Roman"/>
                <w:b/>
                <w:bCs/>
              </w:rPr>
              <w:t>Total général</w:t>
            </w:r>
          </w:p>
        </w:tc>
      </w:tr>
      <w:tr w:rsidR="00941093" w:rsidRPr="006255AB" w14:paraId="1C6BD066" w14:textId="77777777" w:rsidTr="00B4453C">
        <w:tc>
          <w:tcPr>
            <w:tcW w:w="2107" w:type="dxa"/>
          </w:tcPr>
          <w:p w14:paraId="0D1C8081" w14:textId="77777777" w:rsidR="00941093" w:rsidRPr="006255AB" w:rsidRDefault="00941093" w:rsidP="006255AB">
            <w:pPr>
              <w:jc w:val="both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CPL</w:t>
            </w:r>
          </w:p>
        </w:tc>
        <w:tc>
          <w:tcPr>
            <w:tcW w:w="2107" w:type="dxa"/>
          </w:tcPr>
          <w:p w14:paraId="197A984D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2107" w:type="dxa"/>
          </w:tcPr>
          <w:p w14:paraId="0F3187BC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107" w:type="dxa"/>
          </w:tcPr>
          <w:p w14:paraId="7A30EEE4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8" w:type="dxa"/>
          </w:tcPr>
          <w:p w14:paraId="4249987D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265</w:t>
            </w:r>
          </w:p>
        </w:tc>
      </w:tr>
      <w:tr w:rsidR="00941093" w:rsidRPr="006255AB" w14:paraId="6011EA2F" w14:textId="77777777" w:rsidTr="00B4453C">
        <w:tc>
          <w:tcPr>
            <w:tcW w:w="2107" w:type="dxa"/>
          </w:tcPr>
          <w:p w14:paraId="6F269C7D" w14:textId="77777777" w:rsidR="00941093" w:rsidRPr="006255AB" w:rsidRDefault="00941093" w:rsidP="006255AB">
            <w:pPr>
              <w:jc w:val="both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FER</w:t>
            </w:r>
          </w:p>
        </w:tc>
        <w:tc>
          <w:tcPr>
            <w:tcW w:w="2107" w:type="dxa"/>
          </w:tcPr>
          <w:p w14:paraId="374E5388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407</w:t>
            </w:r>
          </w:p>
        </w:tc>
        <w:tc>
          <w:tcPr>
            <w:tcW w:w="2107" w:type="dxa"/>
          </w:tcPr>
          <w:p w14:paraId="52E76671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2107" w:type="dxa"/>
          </w:tcPr>
          <w:p w14:paraId="1251D552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108" w:type="dxa"/>
          </w:tcPr>
          <w:p w14:paraId="68715D37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512</w:t>
            </w:r>
          </w:p>
        </w:tc>
      </w:tr>
      <w:tr w:rsidR="00941093" w:rsidRPr="006255AB" w14:paraId="5278700F" w14:textId="77777777" w:rsidTr="00B4453C">
        <w:tc>
          <w:tcPr>
            <w:tcW w:w="2107" w:type="dxa"/>
          </w:tcPr>
          <w:p w14:paraId="2A51F9CC" w14:textId="77777777" w:rsidR="00941093" w:rsidRPr="006255AB" w:rsidRDefault="00941093" w:rsidP="006255AB">
            <w:pPr>
              <w:jc w:val="both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MON</w:t>
            </w:r>
          </w:p>
        </w:tc>
        <w:tc>
          <w:tcPr>
            <w:tcW w:w="2107" w:type="dxa"/>
          </w:tcPr>
          <w:p w14:paraId="25E8D017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574</w:t>
            </w:r>
          </w:p>
        </w:tc>
        <w:tc>
          <w:tcPr>
            <w:tcW w:w="2107" w:type="dxa"/>
          </w:tcPr>
          <w:p w14:paraId="6F83D90C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2107" w:type="dxa"/>
          </w:tcPr>
          <w:p w14:paraId="302A8145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08" w:type="dxa"/>
          </w:tcPr>
          <w:p w14:paraId="69ADFAB9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713</w:t>
            </w:r>
          </w:p>
        </w:tc>
      </w:tr>
      <w:tr w:rsidR="00941093" w:rsidRPr="006255AB" w14:paraId="361B672A" w14:textId="77777777" w:rsidTr="00B4453C">
        <w:tc>
          <w:tcPr>
            <w:tcW w:w="2107" w:type="dxa"/>
          </w:tcPr>
          <w:p w14:paraId="716FDC05" w14:textId="77777777" w:rsidR="00941093" w:rsidRPr="006255AB" w:rsidRDefault="00941093" w:rsidP="006255AB">
            <w:pPr>
              <w:jc w:val="both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PEI</w:t>
            </w:r>
          </w:p>
        </w:tc>
        <w:tc>
          <w:tcPr>
            <w:tcW w:w="2107" w:type="dxa"/>
          </w:tcPr>
          <w:p w14:paraId="6B588D39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2107" w:type="dxa"/>
          </w:tcPr>
          <w:p w14:paraId="3F2EA2A4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07" w:type="dxa"/>
          </w:tcPr>
          <w:p w14:paraId="7B224CCF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8" w:type="dxa"/>
          </w:tcPr>
          <w:p w14:paraId="6DE99C3B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201</w:t>
            </w:r>
          </w:p>
        </w:tc>
      </w:tr>
      <w:tr w:rsidR="00941093" w:rsidRPr="006255AB" w14:paraId="2CBF5B61" w14:textId="77777777" w:rsidTr="00B4453C">
        <w:tc>
          <w:tcPr>
            <w:tcW w:w="2107" w:type="dxa"/>
          </w:tcPr>
          <w:p w14:paraId="5451871B" w14:textId="77777777" w:rsidR="00941093" w:rsidRPr="006255AB" w:rsidRDefault="00941093" w:rsidP="006255AB">
            <w:pPr>
              <w:jc w:val="both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QCP</w:t>
            </w:r>
          </w:p>
        </w:tc>
        <w:tc>
          <w:tcPr>
            <w:tcW w:w="2107" w:type="dxa"/>
          </w:tcPr>
          <w:p w14:paraId="56B8F046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2107" w:type="dxa"/>
          </w:tcPr>
          <w:p w14:paraId="0FE682A0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107" w:type="dxa"/>
          </w:tcPr>
          <w:p w14:paraId="192DFBC2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08" w:type="dxa"/>
          </w:tcPr>
          <w:p w14:paraId="14200DD5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248</w:t>
            </w:r>
          </w:p>
        </w:tc>
      </w:tr>
      <w:tr w:rsidR="00941093" w:rsidRPr="006255AB" w14:paraId="438093A2" w14:textId="77777777" w:rsidTr="00B4453C">
        <w:tc>
          <w:tcPr>
            <w:tcW w:w="2107" w:type="dxa"/>
          </w:tcPr>
          <w:p w14:paraId="44215827" w14:textId="77777777" w:rsidR="00941093" w:rsidRPr="006255AB" w:rsidRDefault="00941093" w:rsidP="006255AB">
            <w:pPr>
              <w:jc w:val="both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SSSX</w:t>
            </w:r>
          </w:p>
        </w:tc>
        <w:tc>
          <w:tcPr>
            <w:tcW w:w="2107" w:type="dxa"/>
          </w:tcPr>
          <w:p w14:paraId="4E3FA7AF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107" w:type="dxa"/>
          </w:tcPr>
          <w:p w14:paraId="7B10C467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2107" w:type="dxa"/>
          </w:tcPr>
          <w:p w14:paraId="4D4BAFD5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08" w:type="dxa"/>
          </w:tcPr>
          <w:p w14:paraId="6BA56780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</w:rPr>
            </w:pPr>
            <w:r w:rsidRPr="006255AB">
              <w:rPr>
                <w:rFonts w:ascii="Times New Roman" w:hAnsi="Times New Roman" w:cs="Times New Roman"/>
              </w:rPr>
              <w:t>134</w:t>
            </w:r>
          </w:p>
        </w:tc>
      </w:tr>
      <w:tr w:rsidR="00941093" w:rsidRPr="006255AB" w14:paraId="2A040421" w14:textId="77777777" w:rsidTr="00B4453C">
        <w:tc>
          <w:tcPr>
            <w:tcW w:w="2107" w:type="dxa"/>
          </w:tcPr>
          <w:p w14:paraId="36AC8AB0" w14:textId="77777777" w:rsidR="00941093" w:rsidRPr="006255AB" w:rsidRDefault="00941093" w:rsidP="006255A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255AB">
              <w:rPr>
                <w:rFonts w:ascii="Times New Roman" w:hAnsi="Times New Roman" w:cs="Times New Roman"/>
                <w:b/>
                <w:bCs/>
              </w:rPr>
              <w:t>Total général</w:t>
            </w:r>
          </w:p>
        </w:tc>
        <w:tc>
          <w:tcPr>
            <w:tcW w:w="2107" w:type="dxa"/>
          </w:tcPr>
          <w:p w14:paraId="14515DCD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55AB">
              <w:rPr>
                <w:rFonts w:ascii="Times New Roman" w:hAnsi="Times New Roman" w:cs="Times New Roman"/>
                <w:b/>
                <w:bCs/>
              </w:rPr>
              <w:t>1693</w:t>
            </w:r>
          </w:p>
        </w:tc>
        <w:tc>
          <w:tcPr>
            <w:tcW w:w="2107" w:type="dxa"/>
          </w:tcPr>
          <w:p w14:paraId="10884F7A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55AB">
              <w:rPr>
                <w:rFonts w:ascii="Times New Roman" w:hAnsi="Times New Roman" w:cs="Times New Roman"/>
                <w:b/>
                <w:bCs/>
              </w:rPr>
              <w:t>356</w:t>
            </w:r>
          </w:p>
        </w:tc>
        <w:tc>
          <w:tcPr>
            <w:tcW w:w="2107" w:type="dxa"/>
          </w:tcPr>
          <w:p w14:paraId="585DB22B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55AB">
              <w:rPr>
                <w:rFonts w:ascii="Times New Roman" w:hAnsi="Times New Roman" w:cs="Times New Roman"/>
                <w:b/>
                <w:bCs/>
              </w:rPr>
              <w:t>24</w:t>
            </w:r>
          </w:p>
        </w:tc>
        <w:tc>
          <w:tcPr>
            <w:tcW w:w="2108" w:type="dxa"/>
          </w:tcPr>
          <w:p w14:paraId="1D88F3F7" w14:textId="77777777" w:rsidR="00941093" w:rsidRPr="006255AB" w:rsidRDefault="00941093" w:rsidP="006255A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55AB">
              <w:rPr>
                <w:rFonts w:ascii="Times New Roman" w:hAnsi="Times New Roman" w:cs="Times New Roman"/>
                <w:b/>
                <w:bCs/>
              </w:rPr>
              <w:t>2073</w:t>
            </w:r>
          </w:p>
        </w:tc>
      </w:tr>
    </w:tbl>
    <w:p w14:paraId="7B647179" w14:textId="531EA760" w:rsidR="006D548C" w:rsidRPr="006255AB" w:rsidRDefault="006D548C" w:rsidP="006255AB">
      <w:pPr>
        <w:spacing w:before="80" w:after="80" w:line="240" w:lineRule="auto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6255AB">
        <w:rPr>
          <w:rFonts w:ascii="Times New Roman" w:hAnsi="Times New Roman" w:cs="Times New Roman"/>
          <w:spacing w:val="-4"/>
          <w:sz w:val="24"/>
          <w:szCs w:val="24"/>
        </w:rPr>
        <w:t xml:space="preserve">Plus de 1693 salariés </w:t>
      </w:r>
      <w:r w:rsidRPr="006255AB">
        <w:rPr>
          <w:rFonts w:ascii="Times New Roman" w:hAnsi="Times New Roman" w:cs="Times New Roman"/>
          <w:b/>
          <w:bCs/>
          <w:spacing w:val="-4"/>
          <w:sz w:val="24"/>
          <w:szCs w:val="24"/>
        </w:rPr>
        <w:t>sont passés sous la barre des – 28H</w:t>
      </w:r>
      <w:r w:rsidR="00CB2A75">
        <w:rPr>
          <w:rFonts w:ascii="Times New Roman" w:hAnsi="Times New Roman" w:cs="Times New Roman"/>
          <w:b/>
          <w:bCs/>
          <w:spacing w:val="-4"/>
          <w:sz w:val="24"/>
          <w:szCs w:val="24"/>
        </w:rPr>
        <w:t>,</w:t>
      </w:r>
      <w:r w:rsidRPr="006255AB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et la règle de la direction pour que ce compteur puisse être remis à zéro se traduira par 10 samedis travaillés. </w:t>
      </w:r>
      <w:r w:rsidRPr="006255AB">
        <w:rPr>
          <w:rFonts w:ascii="Times New Roman" w:hAnsi="Times New Roman" w:cs="Times New Roman"/>
          <w:spacing w:val="-4"/>
          <w:sz w:val="24"/>
          <w:szCs w:val="24"/>
        </w:rPr>
        <w:t xml:space="preserve">Nous rappelons que si au 31/12/2024 </w:t>
      </w:r>
      <w:r w:rsidRPr="00CB2A75">
        <w:rPr>
          <w:rFonts w:ascii="Times New Roman" w:hAnsi="Times New Roman" w:cs="Times New Roman"/>
          <w:spacing w:val="-4"/>
          <w:sz w:val="24"/>
          <w:szCs w:val="24"/>
        </w:rPr>
        <w:t>ce compteur</w:t>
      </w:r>
      <w:r w:rsidRPr="006255AB">
        <w:rPr>
          <w:rFonts w:ascii="Times New Roman" w:hAnsi="Times New Roman" w:cs="Times New Roman"/>
          <w:spacing w:val="-4"/>
          <w:sz w:val="24"/>
          <w:szCs w:val="24"/>
        </w:rPr>
        <w:t xml:space="preserve"> est encore négatif, </w:t>
      </w:r>
      <w:r w:rsidRPr="006255AB">
        <w:rPr>
          <w:rFonts w:ascii="Times New Roman" w:hAnsi="Times New Roman" w:cs="Times New Roman"/>
          <w:b/>
          <w:bCs/>
          <w:spacing w:val="-4"/>
          <w:sz w:val="24"/>
          <w:szCs w:val="24"/>
        </w:rPr>
        <w:t>la direction fera une reprise</w:t>
      </w:r>
      <w:r w:rsidRPr="006255A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255AB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de deux jours maximum, payés en APLD, sur le salaire de février 2025 et celui de mars 2025, ce qui représentera une perte de salaire </w:t>
      </w:r>
      <w:r w:rsidR="00CB2A75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de </w:t>
      </w:r>
      <w:r w:rsidRPr="006255AB">
        <w:rPr>
          <w:rFonts w:ascii="Times New Roman" w:hAnsi="Times New Roman" w:cs="Times New Roman"/>
          <w:b/>
          <w:bCs/>
          <w:spacing w:val="-4"/>
          <w:sz w:val="24"/>
          <w:szCs w:val="24"/>
        </w:rPr>
        <w:t>16% pour chaque jour qui sera payé</w:t>
      </w:r>
      <w:r w:rsidR="00CB2A75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en</w:t>
      </w:r>
      <w:r w:rsidRPr="006255AB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APLD.</w:t>
      </w:r>
    </w:p>
    <w:p w14:paraId="0CA5EB14" w14:textId="77777777" w:rsidR="006D548C" w:rsidRPr="006255AB" w:rsidRDefault="006D548C" w:rsidP="006255AB">
      <w:pPr>
        <w:spacing w:before="80" w:after="8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bookmarkStart w:id="2" w:name="_Hlk163308426"/>
      <w:r w:rsidRPr="006255AB">
        <w:rPr>
          <w:rFonts w:ascii="Times New Roman" w:hAnsi="Times New Roman" w:cs="Times New Roman"/>
          <w:b/>
          <w:bCs/>
          <w:color w:val="FF0000"/>
          <w:sz w:val="24"/>
          <w:szCs w:val="24"/>
        </w:rPr>
        <w:t>La direction a mis le compteur H+/H- en place pour régler les problèmes dus à son organisation de la production. Ce n’est pas aux salariés d’en faire les frais mais à la direction d’assumer toutes les conséquences de son organisation de la production !</w:t>
      </w:r>
    </w:p>
    <w:p w14:paraId="74B01BBA" w14:textId="77777777" w:rsidR="00941093" w:rsidRDefault="00941093" w:rsidP="006255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shd w:val="clear" w:color="auto" w:fill="F2F2F2" w:themeFill="background1" w:themeFillShade="F2"/>
        <w:spacing w:before="120" w:after="0" w:line="240" w:lineRule="auto"/>
        <w:jc w:val="center"/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</w:pPr>
      <w:r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lastRenderedPageBreak/>
        <w:t xml:space="preserve">Congés pour événement exceptionnel </w:t>
      </w:r>
      <w:r w:rsidRPr="00D04D65"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>!</w:t>
      </w:r>
    </w:p>
    <w:bookmarkEnd w:id="2"/>
    <w:p w14:paraId="6FD815ED" w14:textId="7709A936" w:rsidR="005C5C6F" w:rsidRDefault="000A766A" w:rsidP="00941093">
      <w:pPr>
        <w:tabs>
          <w:tab w:val="left" w:pos="2600"/>
        </w:tabs>
        <w:suppressAutoHyphens/>
        <w:spacing w:before="120" w:after="120" w:line="240" w:lineRule="auto"/>
        <w:ind w:right="119"/>
        <w:jc w:val="both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Vous êtes nombreux à nous demander ce qui a changé d</w:t>
      </w:r>
      <w:r w:rsidR="00941093" w:rsidRPr="0010210F">
        <w:rPr>
          <w:rFonts w:ascii="Times New Roman" w:hAnsi="Times New Roman"/>
          <w:spacing w:val="-6"/>
          <w:sz w:val="24"/>
          <w:szCs w:val="24"/>
        </w:rPr>
        <w:t xml:space="preserve">epuis l’accord de raccordement entre la </w:t>
      </w:r>
      <w:r w:rsidR="00291D49">
        <w:rPr>
          <w:rFonts w:ascii="Times New Roman" w:hAnsi="Times New Roman"/>
          <w:spacing w:val="-6"/>
          <w:sz w:val="24"/>
          <w:szCs w:val="24"/>
        </w:rPr>
        <w:t>N</w:t>
      </w:r>
      <w:r w:rsidR="00941093" w:rsidRPr="0010210F">
        <w:rPr>
          <w:rFonts w:ascii="Times New Roman" w:hAnsi="Times New Roman"/>
          <w:spacing w:val="-6"/>
          <w:sz w:val="24"/>
          <w:szCs w:val="24"/>
        </w:rPr>
        <w:t>ouvelle Convention Collective Nationale de la Métallurgie,</w:t>
      </w:r>
      <w:r w:rsidR="00941093"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sur les</w:t>
      </w:r>
      <w:r w:rsidR="00941093" w:rsidRPr="0010210F">
        <w:rPr>
          <w:rFonts w:ascii="Times New Roman" w:hAnsi="Times New Roman"/>
          <w:spacing w:val="-6"/>
          <w:sz w:val="24"/>
          <w:szCs w:val="24"/>
        </w:rPr>
        <w:t xml:space="preserve"> congé</w:t>
      </w:r>
      <w:r>
        <w:rPr>
          <w:rFonts w:ascii="Times New Roman" w:hAnsi="Times New Roman"/>
          <w:spacing w:val="-6"/>
          <w:sz w:val="24"/>
          <w:szCs w:val="24"/>
        </w:rPr>
        <w:t>s</w:t>
      </w:r>
      <w:r w:rsidR="00941093" w:rsidRPr="0010210F">
        <w:rPr>
          <w:rFonts w:ascii="Times New Roman" w:hAnsi="Times New Roman"/>
          <w:spacing w:val="-6"/>
          <w:sz w:val="24"/>
          <w:szCs w:val="24"/>
        </w:rPr>
        <w:t xml:space="preserve"> pour événements familiaux. Vous trouverez ci-dessous les captures d’écran de l’accord signé en décembre 2023 et donc</w:t>
      </w:r>
      <w:r>
        <w:rPr>
          <w:rFonts w:ascii="Times New Roman" w:hAnsi="Times New Roman"/>
          <w:spacing w:val="-6"/>
          <w:sz w:val="24"/>
          <w:szCs w:val="24"/>
        </w:rPr>
        <w:t xml:space="preserve"> ce qui est</w:t>
      </w:r>
      <w:r w:rsidR="00941093" w:rsidRPr="0010210F">
        <w:rPr>
          <w:rFonts w:ascii="Times New Roman" w:hAnsi="Times New Roman"/>
          <w:spacing w:val="-6"/>
          <w:sz w:val="24"/>
          <w:szCs w:val="24"/>
        </w:rPr>
        <w:t xml:space="preserve"> applicable</w:t>
      </w:r>
      <w:r>
        <w:rPr>
          <w:rFonts w:ascii="Times New Roman" w:hAnsi="Times New Roman"/>
          <w:spacing w:val="-6"/>
          <w:sz w:val="24"/>
          <w:szCs w:val="24"/>
        </w:rPr>
        <w:t xml:space="preserve"> aujourd’hui.</w:t>
      </w:r>
    </w:p>
    <w:p w14:paraId="08E83972" w14:textId="58E67C51" w:rsidR="00941093" w:rsidRPr="00941093" w:rsidRDefault="00941093" w:rsidP="00941093">
      <w:pPr>
        <w:tabs>
          <w:tab w:val="left" w:pos="2600"/>
        </w:tabs>
        <w:suppressAutoHyphens/>
        <w:spacing w:before="120" w:after="120" w:line="240" w:lineRule="auto"/>
        <w:ind w:right="119"/>
        <w:jc w:val="both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noProof/>
          <w:spacing w:val="-6"/>
          <w:sz w:val="24"/>
          <w:szCs w:val="24"/>
        </w:rPr>
        <w:drawing>
          <wp:inline distT="0" distB="0" distL="0" distR="0" wp14:anchorId="1D3C1721" wp14:editId="3D8BA7AD">
            <wp:extent cx="6986972" cy="8587740"/>
            <wp:effectExtent l="0" t="0" r="4445" b="3810"/>
            <wp:docPr id="1308572960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572960" name="Image 1" descr="Une image contenant texte, capture d’écran, nombre, Polic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766" cy="859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F3661" w14:textId="5A233483" w:rsidR="00941093" w:rsidRDefault="00941093" w:rsidP="00470F12">
      <w:pPr>
        <w:spacing w:before="40"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3A261E8" wp14:editId="433E067C">
            <wp:extent cx="6979920" cy="6233160"/>
            <wp:effectExtent l="0" t="0" r="0" b="0"/>
            <wp:docPr id="1729582180" name="Image 2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582180" name="Image 2" descr="Une image contenant texte, capture d’écran, Police, nombr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404" cy="623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737B8" w14:textId="2AED41DD" w:rsidR="005B6421" w:rsidRDefault="005B6421" w:rsidP="005B642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shd w:val="clear" w:color="auto" w:fill="F2F2F2" w:themeFill="background1" w:themeFillShade="F2"/>
        <w:spacing w:before="240" w:after="0" w:line="240" w:lineRule="auto"/>
        <w:jc w:val="center"/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</w:pPr>
      <w:r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 xml:space="preserve">Front commun des salariés de l’automobile </w:t>
      </w:r>
      <w:r w:rsidRPr="00D04D65"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>!</w:t>
      </w:r>
    </w:p>
    <w:p w14:paraId="306162E0" w14:textId="6783BCDF" w:rsidR="00941093" w:rsidRPr="005B6421" w:rsidRDefault="005B6421" w:rsidP="00470F12">
      <w:pPr>
        <w:spacing w:before="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421">
        <w:rPr>
          <w:rFonts w:ascii="Times New Roman" w:hAnsi="Times New Roman" w:cs="Times New Roman"/>
          <w:sz w:val="24"/>
          <w:szCs w:val="24"/>
        </w:rPr>
        <w:t xml:space="preserve">Face aux menaces sur l’emploi, les syndicats CGT de Stellantis, </w:t>
      </w:r>
      <w:proofErr w:type="spellStart"/>
      <w:r w:rsidRPr="005B6421">
        <w:rPr>
          <w:rFonts w:ascii="Times New Roman" w:hAnsi="Times New Roman" w:cs="Times New Roman"/>
          <w:sz w:val="24"/>
          <w:szCs w:val="24"/>
        </w:rPr>
        <w:t>Forvia</w:t>
      </w:r>
      <w:proofErr w:type="spellEnd"/>
      <w:r w:rsidRPr="005B64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6421">
        <w:rPr>
          <w:rFonts w:ascii="Times New Roman" w:hAnsi="Times New Roman" w:cs="Times New Roman"/>
          <w:sz w:val="24"/>
          <w:szCs w:val="24"/>
        </w:rPr>
        <w:t>Trécia</w:t>
      </w:r>
      <w:proofErr w:type="spellEnd"/>
      <w:r w:rsidRPr="005B64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6421">
        <w:rPr>
          <w:rFonts w:ascii="Times New Roman" w:hAnsi="Times New Roman" w:cs="Times New Roman"/>
          <w:sz w:val="24"/>
          <w:szCs w:val="24"/>
        </w:rPr>
        <w:t>Flex’N</w:t>
      </w:r>
      <w:proofErr w:type="spellEnd"/>
      <w:r w:rsidRPr="005B6421">
        <w:rPr>
          <w:rFonts w:ascii="Times New Roman" w:hAnsi="Times New Roman" w:cs="Times New Roman"/>
          <w:sz w:val="24"/>
          <w:szCs w:val="24"/>
        </w:rPr>
        <w:t xml:space="preserve"> Gate se sont réunis et se sont exprimés en commun devant la presse.</w:t>
      </w:r>
    </w:p>
    <w:p w14:paraId="681378BA" w14:textId="746C0B9A" w:rsidR="005B6421" w:rsidRPr="006255AB" w:rsidRDefault="005B6421" w:rsidP="00470F12">
      <w:pPr>
        <w:spacing w:before="40"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55AB">
        <w:rPr>
          <w:rFonts w:ascii="Times New Roman" w:hAnsi="Times New Roman" w:cs="Times New Roman"/>
          <w:b/>
          <w:bCs/>
          <w:sz w:val="24"/>
          <w:szCs w:val="24"/>
        </w:rPr>
        <w:t>Les motifs de leurs inquiétudes sont multiples :</w:t>
      </w:r>
    </w:p>
    <w:p w14:paraId="3219C193" w14:textId="43F1B052" w:rsidR="005B6421" w:rsidRDefault="005B6421" w:rsidP="00AA2DD9">
      <w:pPr>
        <w:pStyle w:val="Paragraphedeliste"/>
        <w:numPr>
          <w:ilvl w:val="0"/>
          <w:numId w:val="2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Forvia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annoncé 10 000 suppressions d’emplois d’ici 2028.</w:t>
      </w:r>
    </w:p>
    <w:p w14:paraId="5E9C703F" w14:textId="21F49DA8" w:rsidR="005B6421" w:rsidRDefault="00AA2DD9" w:rsidP="00AA2DD9">
      <w:pPr>
        <w:pStyle w:val="Paragraphedeliste"/>
        <w:numPr>
          <w:ilvl w:val="0"/>
          <w:numId w:val="2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Stellantis réfléchi</w:t>
      </w:r>
      <w:r w:rsidR="008D1B77">
        <w:rPr>
          <w:rFonts w:ascii="Times New Roman" w:hAnsi="Times New Roman" w:cs="Times New Roman"/>
          <w:sz w:val="24"/>
          <w:szCs w:val="24"/>
        </w:rPr>
        <w:t>t à</w:t>
      </w:r>
      <w:r>
        <w:rPr>
          <w:rFonts w:ascii="Times New Roman" w:hAnsi="Times New Roman" w:cs="Times New Roman"/>
          <w:sz w:val="24"/>
          <w:szCs w:val="24"/>
        </w:rPr>
        <w:t xml:space="preserve"> la reprise en interne de pièces plastique des fournisseurs actuels, une menace pour leurs emplois.</w:t>
      </w:r>
    </w:p>
    <w:p w14:paraId="797E76E9" w14:textId="19960033" w:rsidR="00AA2DD9" w:rsidRDefault="00AA2DD9" w:rsidP="00AA2DD9">
      <w:pPr>
        <w:pStyle w:val="Paragraphedeliste"/>
        <w:numPr>
          <w:ilvl w:val="0"/>
          <w:numId w:val="26"/>
        </w:numPr>
        <w:spacing w:before="40" w:after="12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 aux pièces fabriquées ici pour les usines Américaines de Stellantis, leur production risque fort de partir au</w:t>
      </w:r>
      <w:r w:rsidR="008D1B77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USA en raison des mesures douanières mises en place par l’administration Biden.</w:t>
      </w:r>
    </w:p>
    <w:p w14:paraId="2A844B10" w14:textId="03742402" w:rsidR="00AA2DD9" w:rsidRDefault="00AA2DD9" w:rsidP="006255AB">
      <w:pPr>
        <w:spacing w:before="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DD9">
        <w:rPr>
          <w:rFonts w:ascii="Times New Roman" w:hAnsi="Times New Roman" w:cs="Times New Roman"/>
          <w:sz w:val="24"/>
          <w:szCs w:val="24"/>
        </w:rPr>
        <w:t>Sans oublier que la fabrication d’un véhicule électrique demande moins d’heure</w:t>
      </w:r>
      <w:r w:rsidR="006255AB">
        <w:rPr>
          <w:rFonts w:ascii="Times New Roman" w:hAnsi="Times New Roman" w:cs="Times New Roman"/>
          <w:sz w:val="24"/>
          <w:szCs w:val="24"/>
        </w:rPr>
        <w:t>s</w:t>
      </w:r>
      <w:r w:rsidRPr="00AA2DD9">
        <w:rPr>
          <w:rFonts w:ascii="Times New Roman" w:hAnsi="Times New Roman" w:cs="Times New Roman"/>
          <w:sz w:val="24"/>
          <w:szCs w:val="24"/>
        </w:rPr>
        <w:t xml:space="preserve"> de travail qu’une voiture thermique</w:t>
      </w:r>
      <w:r w:rsidR="008D1B77">
        <w:rPr>
          <w:rFonts w:ascii="Times New Roman" w:hAnsi="Times New Roman" w:cs="Times New Roman"/>
          <w:sz w:val="24"/>
          <w:szCs w:val="24"/>
        </w:rPr>
        <w:t>, e</w:t>
      </w:r>
      <w:r w:rsidRPr="00AA2DD9">
        <w:rPr>
          <w:rFonts w:ascii="Times New Roman" w:hAnsi="Times New Roman" w:cs="Times New Roman"/>
          <w:sz w:val="24"/>
          <w:szCs w:val="24"/>
        </w:rPr>
        <w:t xml:space="preserve">t que les salariés de </w:t>
      </w:r>
      <w:proofErr w:type="spellStart"/>
      <w:r w:rsidRPr="00AA2DD9">
        <w:rPr>
          <w:rFonts w:ascii="Times New Roman" w:hAnsi="Times New Roman" w:cs="Times New Roman"/>
          <w:sz w:val="24"/>
          <w:szCs w:val="24"/>
        </w:rPr>
        <w:t>Forvia</w:t>
      </w:r>
      <w:proofErr w:type="spellEnd"/>
      <w:r w:rsidRPr="00AA2DD9">
        <w:rPr>
          <w:rFonts w:ascii="Times New Roman" w:hAnsi="Times New Roman" w:cs="Times New Roman"/>
          <w:sz w:val="24"/>
          <w:szCs w:val="24"/>
        </w:rPr>
        <w:t xml:space="preserve"> Allenjoie affectés à la production de l’hydrogène ne voient rien venir.</w:t>
      </w:r>
    </w:p>
    <w:p w14:paraId="15C4FE50" w14:textId="7C16573B" w:rsidR="00AA2DD9" w:rsidRDefault="00AA2DD9" w:rsidP="006255AB">
      <w:pPr>
        <w:spacing w:before="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Nous voilà bien loin des grands discours sur la </w:t>
      </w:r>
      <w:r w:rsidR="00C70B5A">
        <w:rPr>
          <w:rFonts w:ascii="Times New Roman" w:hAnsi="Times New Roman" w:cs="Times New Roman"/>
          <w:sz w:val="24"/>
          <w:szCs w:val="24"/>
        </w:rPr>
        <w:t>réindustrialisation</w:t>
      </w:r>
      <w:r>
        <w:rPr>
          <w:rFonts w:ascii="Times New Roman" w:hAnsi="Times New Roman" w:cs="Times New Roman"/>
          <w:sz w:val="24"/>
          <w:szCs w:val="24"/>
        </w:rPr>
        <w:t>, qui ont surtout servi à abreuver l’industrie automobile de fonds publics sans contrepartie en matière d’emplois.</w:t>
      </w:r>
    </w:p>
    <w:p w14:paraId="617A5F43" w14:textId="04EAF2C5" w:rsidR="00470F12" w:rsidRPr="006255AB" w:rsidRDefault="00AA2DD9" w:rsidP="006255AB">
      <w:pPr>
        <w:spacing w:before="40"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6255AB">
        <w:rPr>
          <w:rFonts w:ascii="Times New Roman" w:hAnsi="Times New Roman" w:cs="Times New Roman"/>
          <w:b/>
          <w:bCs/>
          <w:color w:val="FF0000"/>
          <w:sz w:val="26"/>
          <w:szCs w:val="26"/>
        </w:rPr>
        <w:t>Nous devons faire front commun</w:t>
      </w:r>
      <w:r w:rsidR="00271B05" w:rsidRPr="006255AB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et rester unis et solidaires</w:t>
      </w:r>
      <w:r w:rsidRPr="006255AB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avec nos camarades de la sous-traitance pour contrer les attaques des capitalistes qui veulent saccager l’emploi dans la région et dans le monde.</w:t>
      </w:r>
    </w:p>
    <w:p w14:paraId="59D447C7" w14:textId="68256712" w:rsidR="005B6421" w:rsidRPr="005B6421" w:rsidRDefault="005B6421" w:rsidP="006255AB">
      <w:pPr>
        <w:pStyle w:val="Paragraphedeliste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shd w:val="clear" w:color="auto" w:fill="F2F2F2" w:themeFill="background1" w:themeFillShade="F2"/>
        <w:spacing w:after="120" w:line="240" w:lineRule="auto"/>
        <w:ind w:left="0"/>
        <w:contextualSpacing w:val="0"/>
        <w:jc w:val="center"/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</w:pPr>
      <w:r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>Un 1</w:t>
      </w:r>
      <w:r w:rsidRPr="005B6421"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  <w:vertAlign w:val="superscript"/>
        </w:rPr>
        <w:t>er</w:t>
      </w:r>
      <w:r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 xml:space="preserve"> </w:t>
      </w:r>
      <w:r w:rsidR="00F056F3"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 xml:space="preserve">mai </w:t>
      </w:r>
      <w:r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>festif</w:t>
      </w:r>
      <w:r w:rsidR="008D1B77"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> :</w:t>
      </w:r>
      <w:r w:rsidR="00F056F3"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 xml:space="preserve"> </w:t>
      </w:r>
      <w:r w:rsidR="008D1B77"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>L</w:t>
      </w:r>
      <w:r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>a CGT vous donne rendez-vous</w:t>
      </w:r>
      <w:r w:rsidRPr="005B6421"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 xml:space="preserve"> !</w:t>
      </w:r>
    </w:p>
    <w:p w14:paraId="1AB9829C" w14:textId="02F82E25" w:rsidR="005B6421" w:rsidRDefault="00271B05" w:rsidP="00271B05">
      <w:pPr>
        <w:pStyle w:val="NormalWeb"/>
        <w:shd w:val="clear" w:color="auto" w:fill="FFFFFF"/>
        <w:spacing w:before="0" w:beforeAutospacing="0" w:after="120" w:afterAutospacing="0"/>
        <w:jc w:val="both"/>
      </w:pPr>
      <w:r w:rsidRPr="000A766A">
        <w:rPr>
          <w:b/>
          <w:bCs/>
          <w:color w:val="FF0000"/>
        </w:rPr>
        <w:t>Attention c</w:t>
      </w:r>
      <w:r w:rsidR="005B6421" w:rsidRPr="000A766A">
        <w:rPr>
          <w:b/>
          <w:bCs/>
          <w:color w:val="FF0000"/>
        </w:rPr>
        <w:t>ette année la manifestation du 1</w:t>
      </w:r>
      <w:r w:rsidR="005B6421" w:rsidRPr="000A766A">
        <w:rPr>
          <w:b/>
          <w:bCs/>
          <w:color w:val="FF0000"/>
          <w:vertAlign w:val="superscript"/>
        </w:rPr>
        <w:t>er</w:t>
      </w:r>
      <w:r w:rsidR="005B6421" w:rsidRPr="000A766A">
        <w:rPr>
          <w:b/>
          <w:bCs/>
          <w:color w:val="FF0000"/>
        </w:rPr>
        <w:t xml:space="preserve"> mai aura lieu à Audincourt </w:t>
      </w:r>
      <w:r w:rsidR="005B6421" w:rsidRPr="005B6421">
        <w:t>(place du marché à 10H)</w:t>
      </w:r>
      <w:r>
        <w:t>. La CGT vous invite à passer une agréable journée avec le programme suivant :</w:t>
      </w:r>
    </w:p>
    <w:p w14:paraId="0058B0B3" w14:textId="02BCECFB" w:rsidR="00271B05" w:rsidRPr="000A766A" w:rsidRDefault="00271B05" w:rsidP="006255AB">
      <w:pPr>
        <w:pStyle w:val="NormalWeb"/>
        <w:numPr>
          <w:ilvl w:val="0"/>
          <w:numId w:val="29"/>
        </w:numPr>
        <w:shd w:val="clear" w:color="auto" w:fill="FFFFFF"/>
        <w:spacing w:before="0" w:beforeAutospacing="0" w:after="120" w:afterAutospacing="0"/>
        <w:jc w:val="both"/>
        <w:rPr>
          <w:b/>
          <w:bCs/>
        </w:rPr>
      </w:pPr>
      <w:r w:rsidRPr="006255AB">
        <w:rPr>
          <w:highlight w:val="yellow"/>
        </w:rPr>
        <w:t>10H</w:t>
      </w:r>
      <w:r>
        <w:t xml:space="preserve"> manifestation dans les rues </w:t>
      </w:r>
      <w:r w:rsidRPr="000A766A">
        <w:rPr>
          <w:b/>
          <w:bCs/>
        </w:rPr>
        <w:t>d’Audincourt</w:t>
      </w:r>
    </w:p>
    <w:p w14:paraId="4728D8EE" w14:textId="02F82836" w:rsidR="00271B05" w:rsidRDefault="00271B05" w:rsidP="006255AB">
      <w:pPr>
        <w:pStyle w:val="NormalWeb"/>
        <w:numPr>
          <w:ilvl w:val="0"/>
          <w:numId w:val="29"/>
        </w:numPr>
        <w:shd w:val="clear" w:color="auto" w:fill="FFFFFF"/>
        <w:spacing w:before="0" w:beforeAutospacing="0" w:after="120" w:afterAutospacing="0"/>
        <w:jc w:val="both"/>
      </w:pPr>
      <w:r w:rsidRPr="006255AB">
        <w:rPr>
          <w:highlight w:val="yellow"/>
        </w:rPr>
        <w:t>12H</w:t>
      </w:r>
      <w:r>
        <w:t xml:space="preserve"> restauration </w:t>
      </w:r>
      <w:r w:rsidR="000A766A">
        <w:t>pour celle</w:t>
      </w:r>
      <w:r w:rsidR="00D434C4">
        <w:t>s</w:t>
      </w:r>
      <w:r w:rsidR="000A766A">
        <w:t xml:space="preserve"> et ceux qui le souhaite</w:t>
      </w:r>
      <w:r w:rsidR="006255AB">
        <w:t>nt</w:t>
      </w:r>
      <w:r w:rsidR="000A766A">
        <w:t xml:space="preserve"> </w:t>
      </w:r>
      <w:r>
        <w:t xml:space="preserve">sur place </w:t>
      </w:r>
      <w:r w:rsidR="000A766A">
        <w:t>avec des</w:t>
      </w:r>
      <w:r>
        <w:t xml:space="preserve"> Food-Truck, Pizza etc</w:t>
      </w:r>
      <w:r w:rsidR="006255AB">
        <w:t>…</w:t>
      </w:r>
    </w:p>
    <w:p w14:paraId="6CF4C08A" w14:textId="65CD2447" w:rsidR="00271B05" w:rsidRDefault="00271B05" w:rsidP="006255AB">
      <w:pPr>
        <w:pStyle w:val="NormalWeb"/>
        <w:numPr>
          <w:ilvl w:val="0"/>
          <w:numId w:val="29"/>
        </w:numPr>
        <w:shd w:val="clear" w:color="auto" w:fill="FFFFFF"/>
        <w:spacing w:before="0" w:beforeAutospacing="0" w:after="120" w:afterAutospacing="0"/>
        <w:jc w:val="both"/>
      </w:pPr>
      <w:r w:rsidRPr="006255AB">
        <w:rPr>
          <w:noProof/>
          <w:highlight w:val="yellow"/>
        </w:rPr>
        <w:drawing>
          <wp:anchor distT="0" distB="0" distL="114300" distR="114300" simplePos="0" relativeHeight="251658240" behindDoc="0" locked="0" layoutInCell="1" allowOverlap="1" wp14:anchorId="514D3D0D" wp14:editId="73051A26">
            <wp:simplePos x="0" y="0"/>
            <wp:positionH relativeFrom="column">
              <wp:posOffset>3810</wp:posOffset>
            </wp:positionH>
            <wp:positionV relativeFrom="paragraph">
              <wp:posOffset>481965</wp:posOffset>
            </wp:positionV>
            <wp:extent cx="7012940" cy="3322320"/>
            <wp:effectExtent l="0" t="0" r="0" b="0"/>
            <wp:wrapThrough wrapText="bothSides">
              <wp:wrapPolygon edited="0">
                <wp:start x="0" y="0"/>
                <wp:lineTo x="0" y="21427"/>
                <wp:lineTo x="21534" y="21427"/>
                <wp:lineTo x="21534" y="0"/>
                <wp:lineTo x="0" y="0"/>
              </wp:wrapPolygon>
            </wp:wrapThrough>
            <wp:docPr id="1431882614" name="Image 3" descr="Une image contenant texte, Bagages et sacs, accessoire, sa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882614" name="Image 3" descr="Une image contenant texte, Bagages et sacs, accessoire, sac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94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5AB">
        <w:rPr>
          <w:highlight w:val="yellow"/>
        </w:rPr>
        <w:t>14H30</w:t>
      </w:r>
      <w:r>
        <w:t xml:space="preserve"> Spectacle Musical de la Compagnie Jolie Mômes, entré</w:t>
      </w:r>
      <w:r w:rsidR="006255AB">
        <w:t>e</w:t>
      </w:r>
      <w:r>
        <w:t xml:space="preserve"> Libre</w:t>
      </w:r>
    </w:p>
    <w:p w14:paraId="6E115B77" w14:textId="43E23F97" w:rsidR="00271B05" w:rsidRDefault="00271B05" w:rsidP="00271B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shd w:val="clear" w:color="auto" w:fill="F2F2F2" w:themeFill="background1" w:themeFillShade="F2"/>
        <w:spacing w:after="120" w:line="240" w:lineRule="auto"/>
        <w:jc w:val="center"/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</w:pPr>
      <w:r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>Les or</w:t>
      </w:r>
      <w:r w:rsidR="00C4043A"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>i</w:t>
      </w:r>
      <w:r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>gines du 1</w:t>
      </w:r>
      <w:r w:rsidRPr="00271B05"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  <w:vertAlign w:val="superscript"/>
        </w:rPr>
        <w:t>er</w:t>
      </w:r>
      <w:r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 xml:space="preserve"> mai </w:t>
      </w:r>
      <w:r w:rsidRPr="00D04D65"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>!</w:t>
      </w:r>
    </w:p>
    <w:p w14:paraId="072B01A6" w14:textId="6186A2AE" w:rsidR="00D434C4" w:rsidRDefault="007925B1" w:rsidP="00D434C4">
      <w:pPr>
        <w:pStyle w:val="NormalWeb"/>
        <w:shd w:val="clear" w:color="auto" w:fill="FFFFFF"/>
        <w:spacing w:before="0" w:beforeAutospacing="0" w:after="120" w:afterAutospacing="0"/>
        <w:jc w:val="both"/>
      </w:pPr>
      <w:r w:rsidRPr="006255AB">
        <w:rPr>
          <w:b/>
          <w:bCs/>
        </w:rPr>
        <w:t>Le 1</w:t>
      </w:r>
      <w:r w:rsidRPr="006255AB">
        <w:rPr>
          <w:b/>
          <w:bCs/>
          <w:vertAlign w:val="superscript"/>
        </w:rPr>
        <w:t>er</w:t>
      </w:r>
      <w:r w:rsidRPr="006255AB">
        <w:rPr>
          <w:b/>
          <w:bCs/>
        </w:rPr>
        <w:t xml:space="preserve"> mai </w:t>
      </w:r>
      <w:r w:rsidR="00D434C4">
        <w:rPr>
          <w:b/>
          <w:bCs/>
        </w:rPr>
        <w:t>est la</w:t>
      </w:r>
      <w:r w:rsidRPr="006255AB">
        <w:rPr>
          <w:b/>
          <w:bCs/>
        </w:rPr>
        <w:t xml:space="preserve"> journée internationale </w:t>
      </w:r>
      <w:r w:rsidR="00D434C4">
        <w:rPr>
          <w:b/>
          <w:bCs/>
        </w:rPr>
        <w:t xml:space="preserve">de lutte </w:t>
      </w:r>
      <w:r w:rsidRPr="006255AB">
        <w:rPr>
          <w:b/>
          <w:bCs/>
        </w:rPr>
        <w:t>des travailleurs</w:t>
      </w:r>
      <w:r w:rsidR="00D434C4" w:rsidRPr="00D434C4">
        <w:rPr>
          <w:b/>
          <w:bCs/>
        </w:rPr>
        <w:t>,</w:t>
      </w:r>
      <w:r w:rsidRPr="00D434C4">
        <w:rPr>
          <w:b/>
          <w:bCs/>
        </w:rPr>
        <w:t xml:space="preserve"> </w:t>
      </w:r>
      <w:r w:rsidR="000D063A" w:rsidRPr="00D434C4">
        <w:rPr>
          <w:b/>
          <w:bCs/>
        </w:rPr>
        <w:t>et</w:t>
      </w:r>
      <w:r w:rsidRPr="00D434C4">
        <w:rPr>
          <w:b/>
          <w:bCs/>
        </w:rPr>
        <w:t xml:space="preserve"> non</w:t>
      </w:r>
      <w:r w:rsidR="00D434C4" w:rsidRPr="00D434C4">
        <w:rPr>
          <w:b/>
          <w:bCs/>
        </w:rPr>
        <w:t xml:space="preserve"> « </w:t>
      </w:r>
      <w:r w:rsidRPr="00D434C4">
        <w:rPr>
          <w:b/>
          <w:bCs/>
        </w:rPr>
        <w:t xml:space="preserve">la fête du </w:t>
      </w:r>
      <w:r w:rsidR="000D063A" w:rsidRPr="00D434C4">
        <w:rPr>
          <w:b/>
          <w:bCs/>
        </w:rPr>
        <w:t>Travail</w:t>
      </w:r>
      <w:r w:rsidR="00D434C4" w:rsidRPr="00D434C4">
        <w:rPr>
          <w:b/>
          <w:bCs/>
        </w:rPr>
        <w:t> »</w:t>
      </w:r>
      <w:r w:rsidRPr="006255AB">
        <w:rPr>
          <w:b/>
          <w:bCs/>
          <w:i/>
          <w:iCs/>
        </w:rPr>
        <w:t xml:space="preserve"> </w:t>
      </w:r>
      <w:r w:rsidR="00D434C4">
        <w:rPr>
          <w:b/>
          <w:bCs/>
          <w:i/>
          <w:iCs/>
        </w:rPr>
        <w:t>(</w:t>
      </w:r>
      <w:r w:rsidRPr="006255AB">
        <w:rPr>
          <w:b/>
          <w:bCs/>
          <w:i/>
          <w:iCs/>
        </w:rPr>
        <w:t>comme si le travail se fêt</w:t>
      </w:r>
      <w:r w:rsidR="00D434C4">
        <w:rPr>
          <w:b/>
          <w:bCs/>
          <w:i/>
          <w:iCs/>
        </w:rPr>
        <w:t>ait</w:t>
      </w:r>
      <w:r w:rsidR="00BC00E7">
        <w:rPr>
          <w:b/>
          <w:bCs/>
          <w:i/>
          <w:iCs/>
        </w:rPr>
        <w:t>…</w:t>
      </w:r>
      <w:r w:rsidRPr="006255AB">
        <w:rPr>
          <w:b/>
          <w:bCs/>
        </w:rPr>
        <w:t>)</w:t>
      </w:r>
      <w:r w:rsidR="00D434C4">
        <w:rPr>
          <w:b/>
          <w:bCs/>
        </w:rPr>
        <w:t>.</w:t>
      </w:r>
      <w:r w:rsidRPr="006255AB">
        <w:rPr>
          <w:b/>
          <w:bCs/>
        </w:rPr>
        <w:t xml:space="preserve"> </w:t>
      </w:r>
      <w:r w:rsidR="00D434C4" w:rsidRPr="009953DB">
        <w:t>Elle</w:t>
      </w:r>
      <w:r w:rsidR="00D434C4">
        <w:rPr>
          <w:b/>
          <w:bCs/>
        </w:rPr>
        <w:t xml:space="preserve"> </w:t>
      </w:r>
      <w:r w:rsidR="00D434C4">
        <w:t>tire son origine des combats du mouvement ouvrier pour obtenir la journée de 8 heures</w:t>
      </w:r>
      <w:r w:rsidR="009953DB">
        <w:t xml:space="preserve"> </w:t>
      </w:r>
      <w:r w:rsidR="00D434C4">
        <w:t xml:space="preserve">à la fin du XIXème siècle </w:t>
      </w:r>
      <w:r w:rsidR="009953DB">
        <w:t xml:space="preserve">(à Chicago) </w:t>
      </w:r>
      <w:r w:rsidR="00D434C4">
        <w:t xml:space="preserve">et </w:t>
      </w:r>
      <w:r w:rsidR="009953DB">
        <w:t xml:space="preserve">suite à la </w:t>
      </w:r>
      <w:r w:rsidR="00BC00E7">
        <w:t xml:space="preserve">violente </w:t>
      </w:r>
      <w:r w:rsidR="009953DB">
        <w:t>répression qui s’ensuivit,</w:t>
      </w:r>
      <w:r w:rsidR="00BC00E7">
        <w:t xml:space="preserve"> </w:t>
      </w:r>
      <w:r w:rsidR="007A03A6">
        <w:t xml:space="preserve">et </w:t>
      </w:r>
      <w:r w:rsidR="00BC00E7">
        <w:t>elle</w:t>
      </w:r>
      <w:r w:rsidR="009953DB">
        <w:t xml:space="preserve"> </w:t>
      </w:r>
      <w:r w:rsidR="00D434C4">
        <w:t>devint rapidement une journée de lutte dans tous les pays du monde.</w:t>
      </w:r>
    </w:p>
    <w:p w14:paraId="2C34FBA4" w14:textId="6F882415" w:rsidR="009953DB" w:rsidRDefault="009953DB" w:rsidP="00D434C4">
      <w:pPr>
        <w:pStyle w:val="NormalWeb"/>
        <w:shd w:val="clear" w:color="auto" w:fill="FFFFFF"/>
        <w:spacing w:before="0" w:beforeAutospacing="0" w:after="120" w:afterAutospacing="0"/>
        <w:jc w:val="both"/>
      </w:pPr>
      <w:r>
        <w:t>Aujourd’hui, dans certains pays, manifester à l’occasion du 1</w:t>
      </w:r>
      <w:r w:rsidRPr="009953DB">
        <w:rPr>
          <w:vertAlign w:val="superscript"/>
        </w:rPr>
        <w:t>er</w:t>
      </w:r>
      <w:r>
        <w:t xml:space="preserve"> mai peut vous conduire en prison et dans certains pays la répression fait des morts parmi les manifestants ! Dans d’autre</w:t>
      </w:r>
      <w:r w:rsidR="00DD310F">
        <w:t>s</w:t>
      </w:r>
      <w:r>
        <w:t xml:space="preserve"> pays </w:t>
      </w:r>
      <w:r w:rsidR="007A03A6">
        <w:t>cette journée</w:t>
      </w:r>
      <w:r>
        <w:t xml:space="preserve"> est souvent un jour </w:t>
      </w:r>
      <w:proofErr w:type="gramStart"/>
      <w:r>
        <w:t>férié</w:t>
      </w:r>
      <w:proofErr w:type="gramEnd"/>
      <w:r>
        <w:t>.</w:t>
      </w:r>
    </w:p>
    <w:p w14:paraId="3BC5ED3F" w14:textId="54DD3B41" w:rsidR="000D063A" w:rsidRPr="006255AB" w:rsidRDefault="000D063A" w:rsidP="00271B05">
      <w:pPr>
        <w:pStyle w:val="NormalWeb"/>
        <w:shd w:val="clear" w:color="auto" w:fill="FFFFFF"/>
        <w:spacing w:before="0" w:beforeAutospacing="0" w:after="120" w:afterAutospacing="0"/>
        <w:jc w:val="both"/>
        <w:rPr>
          <w:b/>
          <w:bCs/>
          <w:color w:val="FF0000"/>
        </w:rPr>
      </w:pPr>
      <w:r w:rsidRPr="006255AB">
        <w:rPr>
          <w:b/>
          <w:bCs/>
          <w:color w:val="FF0000"/>
        </w:rPr>
        <w:t>La manifestation du 1</w:t>
      </w:r>
      <w:r w:rsidRPr="006255AB">
        <w:rPr>
          <w:b/>
          <w:bCs/>
          <w:color w:val="FF0000"/>
          <w:vertAlign w:val="superscript"/>
        </w:rPr>
        <w:t>er</w:t>
      </w:r>
      <w:r w:rsidRPr="006255AB">
        <w:rPr>
          <w:b/>
          <w:bCs/>
          <w:color w:val="FF0000"/>
        </w:rPr>
        <w:t xml:space="preserve"> mai</w:t>
      </w:r>
      <w:r w:rsidR="009953DB">
        <w:rPr>
          <w:b/>
          <w:bCs/>
          <w:color w:val="FF0000"/>
        </w:rPr>
        <w:t xml:space="preserve"> en France</w:t>
      </w:r>
      <w:r w:rsidRPr="006255AB">
        <w:rPr>
          <w:b/>
          <w:bCs/>
          <w:color w:val="FF0000"/>
        </w:rPr>
        <w:t xml:space="preserve"> est chaque année un moment important qui s’inscrit dans nos batailles revendicatives</w:t>
      </w:r>
      <w:r w:rsidR="009953DB">
        <w:rPr>
          <w:b/>
          <w:bCs/>
          <w:color w:val="FF0000"/>
        </w:rPr>
        <w:t xml:space="preserve"> : </w:t>
      </w:r>
      <w:r w:rsidRPr="006255AB">
        <w:rPr>
          <w:b/>
          <w:bCs/>
          <w:color w:val="FF0000"/>
        </w:rPr>
        <w:t>2024 ne fera pas exception avec les luttes engagées pour l’emploi, les salaires, les retraites les service</w:t>
      </w:r>
      <w:r w:rsidR="009953DB">
        <w:rPr>
          <w:b/>
          <w:bCs/>
          <w:color w:val="FF0000"/>
        </w:rPr>
        <w:t>s</w:t>
      </w:r>
      <w:r w:rsidRPr="006255AB">
        <w:rPr>
          <w:b/>
          <w:bCs/>
          <w:color w:val="FF0000"/>
        </w:rPr>
        <w:t xml:space="preserve"> publics et l’hôpital, contre la précarité, contre la réforme du chômage, mais aussi pour rappeler les valeurs de fraternité et de paix entre tous les peuples.</w:t>
      </w:r>
    </w:p>
    <w:p w14:paraId="0A93B3E6" w14:textId="7E351936" w:rsidR="000D063A" w:rsidRDefault="000D063A" w:rsidP="000D063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shd w:val="clear" w:color="auto" w:fill="F2F2F2" w:themeFill="background1" w:themeFillShade="F2"/>
        <w:spacing w:before="240" w:after="0" w:line="240" w:lineRule="auto"/>
        <w:jc w:val="center"/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</w:pPr>
      <w:r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>Int</w:t>
      </w:r>
      <w:r w:rsidR="00BC00E7"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>é</w:t>
      </w:r>
      <w:r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>ressement</w:t>
      </w:r>
      <w:r w:rsidR="00BC00E7"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>/</w:t>
      </w:r>
      <w:r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 xml:space="preserve">participation </w:t>
      </w:r>
    </w:p>
    <w:p w14:paraId="08F38750" w14:textId="386AF479" w:rsidR="000D063A" w:rsidRPr="006255AB" w:rsidRDefault="000D063A" w:rsidP="00271B05">
      <w:pPr>
        <w:pStyle w:val="NormalWeb"/>
        <w:shd w:val="clear" w:color="auto" w:fill="FFFFFF"/>
        <w:spacing w:before="0" w:beforeAutospacing="0" w:after="120" w:afterAutospacing="0"/>
        <w:jc w:val="both"/>
        <w:rPr>
          <w:b/>
          <w:bCs/>
        </w:rPr>
      </w:pPr>
      <w:r>
        <w:t>Vous avez peut-être vu la communication de Nat</w:t>
      </w:r>
      <w:r w:rsidR="006255AB">
        <w:t>i</w:t>
      </w:r>
      <w:r>
        <w:t>xis qui annonc</w:t>
      </w:r>
      <w:r w:rsidR="00BC00E7">
        <w:t>e</w:t>
      </w:r>
      <w:r>
        <w:t xml:space="preserve"> un versement au 25 avril</w:t>
      </w:r>
      <w:r w:rsidR="00BC00E7">
        <w:t>.</w:t>
      </w:r>
      <w:r>
        <w:t xml:space="preserve"> </w:t>
      </w:r>
      <w:r w:rsidR="00BC00E7">
        <w:t>L</w:t>
      </w:r>
      <w:r>
        <w:t xml:space="preserve">a CGT </w:t>
      </w:r>
      <w:r w:rsidR="006255AB">
        <w:t>a</w:t>
      </w:r>
      <w:r>
        <w:t xml:space="preserve"> interpe</w:t>
      </w:r>
      <w:r w:rsidR="00BC00E7">
        <w:t>l</w:t>
      </w:r>
      <w:r>
        <w:t>lé la direction</w:t>
      </w:r>
      <w:r w:rsidR="000A766A">
        <w:t>,</w:t>
      </w:r>
      <w:r>
        <w:t xml:space="preserve"> pour savoir quelle est la bonne date</w:t>
      </w:r>
      <w:r w:rsidR="00BC00E7">
        <w:t>.</w:t>
      </w:r>
      <w:r>
        <w:t xml:space="preserve"> </w:t>
      </w:r>
      <w:r w:rsidR="00BC00E7">
        <w:rPr>
          <w:b/>
          <w:bCs/>
        </w:rPr>
        <w:t>Elle</w:t>
      </w:r>
      <w:r w:rsidRPr="006255AB">
        <w:rPr>
          <w:b/>
          <w:bCs/>
        </w:rPr>
        <w:t xml:space="preserve"> confirme que les versements seront </w:t>
      </w:r>
      <w:r w:rsidR="00091045" w:rsidRPr="006255AB">
        <w:rPr>
          <w:b/>
          <w:bCs/>
        </w:rPr>
        <w:t>effectués</w:t>
      </w:r>
      <w:r w:rsidRPr="006255AB">
        <w:rPr>
          <w:b/>
          <w:bCs/>
        </w:rPr>
        <w:t xml:space="preserve"> le 12 avril 2024 auquel s’ajoute le délai </w:t>
      </w:r>
      <w:r w:rsidR="00DD310F">
        <w:rPr>
          <w:b/>
          <w:bCs/>
        </w:rPr>
        <w:t xml:space="preserve">des </w:t>
      </w:r>
      <w:r w:rsidRPr="006255AB">
        <w:rPr>
          <w:b/>
          <w:bCs/>
        </w:rPr>
        <w:t>ban</w:t>
      </w:r>
      <w:r w:rsidR="00DD310F">
        <w:rPr>
          <w:b/>
          <w:bCs/>
        </w:rPr>
        <w:t>ques</w:t>
      </w:r>
      <w:r w:rsidRPr="006255AB">
        <w:rPr>
          <w:b/>
          <w:bCs/>
        </w:rPr>
        <w:t>.</w:t>
      </w:r>
    </w:p>
    <w:p w14:paraId="011D7312" w14:textId="50255B36" w:rsidR="00C70B5A" w:rsidRPr="00C70B5A" w:rsidRDefault="00C70B5A" w:rsidP="00C70B5A">
      <w:pPr>
        <w:pStyle w:val="NormalWeb"/>
        <w:shd w:val="clear" w:color="auto" w:fill="FFFFFF"/>
        <w:spacing w:before="0" w:beforeAutospacing="0" w:after="120" w:afterAutospacing="0"/>
        <w:jc w:val="center"/>
        <w:rPr>
          <w:b/>
          <w:bCs/>
          <w:color w:val="FF0000"/>
        </w:rPr>
      </w:pPr>
      <w:r w:rsidRPr="00C70B5A">
        <w:rPr>
          <w:b/>
          <w:bCs/>
          <w:color w:val="FF0000"/>
        </w:rPr>
        <w:t>Le 18 avril 2024, la direction centrale convoque les organisations syndicales pour mettre en place un nouvel accord sur l’intéressement / participation, la CGT dénoncera une nouvelle fois l’accord en place jusqu’à cette année qui a permis à Stellantis de nous donner moins malgré les bénéfices largement au rendez-vous !</w:t>
      </w:r>
      <w:bookmarkEnd w:id="1"/>
    </w:p>
    <w:sectPr w:rsidR="00C70B5A" w:rsidRPr="00C70B5A" w:rsidSect="000250D6">
      <w:type w:val="continuous"/>
      <w:pgSz w:w="11906" w:h="16838" w:code="9"/>
      <w:pgMar w:top="567" w:right="707" w:bottom="709" w:left="426" w:header="708" w:footer="2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4F7AC" w14:textId="77777777" w:rsidR="000250D6" w:rsidRDefault="000250D6" w:rsidP="00934A3E">
      <w:pPr>
        <w:spacing w:after="0" w:line="240" w:lineRule="auto"/>
      </w:pPr>
      <w:r>
        <w:separator/>
      </w:r>
    </w:p>
  </w:endnote>
  <w:endnote w:type="continuationSeparator" w:id="0">
    <w:p w14:paraId="7F4D83B0" w14:textId="77777777" w:rsidR="000250D6" w:rsidRDefault="000250D6" w:rsidP="00934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35A94" w14:textId="68A1F64F" w:rsidR="00934A3E" w:rsidRPr="00C83E1B" w:rsidRDefault="00934A3E" w:rsidP="003D0BFE">
    <w:pPr>
      <w:pStyle w:val="Pieddepage"/>
      <w:tabs>
        <w:tab w:val="clear" w:pos="9072"/>
      </w:tabs>
      <w:spacing w:before="40"/>
      <w:jc w:val="center"/>
      <w:rPr>
        <w:rFonts w:ascii="Times New Roman" w:hAnsi="Times New Roman"/>
        <w:sz w:val="20"/>
        <w:szCs w:val="20"/>
      </w:rPr>
    </w:pPr>
    <w:r w:rsidRPr="00C83E1B">
      <w:rPr>
        <w:rFonts w:ascii="Times New Roman" w:hAnsi="Times New Roman"/>
        <w:noProof/>
        <w:sz w:val="20"/>
        <w:szCs w:val="20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07FA0A" wp14:editId="20104673">
              <wp:simplePos x="0" y="0"/>
              <wp:positionH relativeFrom="column">
                <wp:posOffset>2540</wp:posOffset>
              </wp:positionH>
              <wp:positionV relativeFrom="paragraph">
                <wp:posOffset>-1270</wp:posOffset>
              </wp:positionV>
              <wp:extent cx="6301740" cy="7620"/>
              <wp:effectExtent l="0" t="0" r="22860" b="30480"/>
              <wp:wrapNone/>
              <wp:docPr id="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01740" cy="762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B5B4A6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2pt;margin-top:-.1pt;width:496.2pt;height: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mgJQIAAD8EAAAOAAAAZHJzL2Uyb0RvYy54bWysU9uO2yAQfa/Uf0C8J7azzmWtOKuVnfRl&#10;20ba7QcQwDYqBgQkTlT13zuQi7LtS1U1D2TwzJw5M2dYPh17iQ7cOqFVibNxihFXVDOh2hJ/e9uM&#10;Fhg5TxQjUite4hN3+Gn18cNyMAWf6E5Lxi0CEOWKwZS4894USeJox3vixtpwBc5G2554uNo2YZYM&#10;gN7LZJKms2TQlhmrKXcOvtZnJ15F/Kbh1H9tGsc9kiUGbj6eNp67cCarJSlaS0wn6IUG+QcWPREK&#10;it6gauIJ2lvxB1QvqNVON35MdZ/ophGUxx6gmyz9rZvXjhgee4HhOHMbk/t/sPTLYWuRYCXOMVKk&#10;B4me917HymgaxjMYV0BUpbY2NEiP6tW8aPrdIaWrjqiWx+C3k4HcLGQk71LCxRkoshs+awYxBPDj&#10;rI6N7QMkTAEdoySnmyT86BGFj7OHNJvnoBwF33w2iYolpLjmGuv8J657FIwSO2+JaDtfaaVAe22z&#10;WIkcXpwPzEhxTQiFld4IKeMKSIUGoD9dzKcxw2kpWPCGOGfbXSUtOhDYos0mhV/sEzz3YVbvFYto&#10;HSdsfbE9EfJsQ3WpAh40B3wu1nlNfjymj+vFepGP8slsPcrTuh49b6p8NNtk82n9UFdVnf0M1LK8&#10;6ARjXAV215XN8r9bicvjOS/bbWlvc0jeo8eBAdnrfyQd1Q2Cnldjp9lpa6+qw5bG4MuLCs/g/g72&#10;/btf/QIAAP//AwBQSwMEFAAGAAgAAAAhAOM5tT/bAAAABAEAAA8AAABkcnMvZG93bnJldi54bWxM&#10;j8tOwzAQRfdI/QdrKrFrnQaEaIhTVSAkJCQE5bF24yEOjcchdl5/z7CC5ege3Xsm302uEQN2ofak&#10;YLNOQCCV3tRUKXh7vV9dgwhRk9GNJ1QwY4BdsTjLdWb8SC84HGIluIRCphXYGNtMylBadDqsfYvE&#10;2afvnI58dpU0nR653DUyTZIr6XRNvGB1i7cWy9OhdwqG+XEzf71Ptv1+er4Yqzvfpx8PSp0vp/0N&#10;iIhT/IPhV5/VoWCno+/JBNEouGROwSoFweF2m/IfR6YSkEUu/8sXPwAAAP//AwBQSwECLQAUAAYA&#10;CAAAACEAtoM4kv4AAADhAQAAEwAAAAAAAAAAAAAAAAAAAAAAW0NvbnRlbnRfVHlwZXNdLnhtbFBL&#10;AQItABQABgAIAAAAIQA4/SH/1gAAAJQBAAALAAAAAAAAAAAAAAAAAC8BAABfcmVscy8ucmVsc1BL&#10;AQItABQABgAIAAAAIQBOmQmgJQIAAD8EAAAOAAAAAAAAAAAAAAAAAC4CAABkcnMvZTJvRG9jLnht&#10;bFBLAQItABQABgAIAAAAIQDjObU/2wAAAAQBAAAPAAAAAAAAAAAAAAAAAH8EAABkcnMvZG93bnJl&#10;di54bWxQSwUGAAAAAAQABADzAAAAhwUAAAAA&#10;" strokecolor="red" strokeweight="1.25pt"/>
          </w:pict>
        </mc:Fallback>
      </mc:AlternateContent>
    </w:r>
    <w:r w:rsidRPr="00C83E1B">
      <w:rPr>
        <w:rFonts w:ascii="Times New Roman" w:hAnsi="Times New Roman"/>
        <w:sz w:val="20"/>
        <w:szCs w:val="20"/>
      </w:rPr>
      <w:t xml:space="preserve">CGT du Site de Sochaux : PEUGEOT, </w:t>
    </w:r>
    <w:r w:rsidR="003D0BFE" w:rsidRPr="00C83E1B">
      <w:rPr>
        <w:rFonts w:ascii="Times New Roman" w:hAnsi="Times New Roman"/>
        <w:sz w:val="20"/>
        <w:szCs w:val="20"/>
      </w:rPr>
      <w:t>VIGS</w:t>
    </w:r>
    <w:r w:rsidRPr="00C83E1B">
      <w:rPr>
        <w:rFonts w:ascii="Times New Roman" w:hAnsi="Times New Roman"/>
        <w:sz w:val="20"/>
        <w:szCs w:val="20"/>
      </w:rPr>
      <w:t xml:space="preserve">, STPI, </w:t>
    </w:r>
    <w:r w:rsidR="003D0BFE" w:rsidRPr="00C83E1B">
      <w:rPr>
        <w:rFonts w:ascii="Times New Roman" w:hAnsi="Times New Roman"/>
        <w:sz w:val="20"/>
        <w:szCs w:val="20"/>
      </w:rPr>
      <w:t>Derichebourg</w:t>
    </w:r>
    <w:r w:rsidRPr="00C83E1B">
      <w:rPr>
        <w:rFonts w:ascii="Times New Roman" w:hAnsi="Times New Roman"/>
        <w:sz w:val="20"/>
        <w:szCs w:val="20"/>
      </w:rPr>
      <w:t xml:space="preserve">, SIEDOUBS     </w:t>
    </w:r>
    <w:r w:rsidRPr="00C83E1B">
      <w:rPr>
        <w:rFonts w:ascii="Times New Roman" w:hAnsi="Times New Roman"/>
        <w:sz w:val="20"/>
        <w:szCs w:val="20"/>
      </w:rPr>
      <w:sym w:font="Wingdings 2" w:char="F027"/>
    </w:r>
    <w:r w:rsidRPr="00C83E1B">
      <w:rPr>
        <w:rFonts w:ascii="Times New Roman" w:hAnsi="Times New Roman"/>
        <w:sz w:val="20"/>
        <w:szCs w:val="20"/>
      </w:rPr>
      <w:t xml:space="preserve"> : 03 81 </w:t>
    </w:r>
    <w:r w:rsidR="00030992" w:rsidRPr="00C83E1B">
      <w:rPr>
        <w:rFonts w:ascii="Times New Roman" w:hAnsi="Times New Roman"/>
        <w:sz w:val="20"/>
        <w:szCs w:val="20"/>
      </w:rPr>
      <w:t>31 29 77</w:t>
    </w:r>
    <w:r w:rsidRPr="00C83E1B">
      <w:rPr>
        <w:rFonts w:ascii="Times New Roman" w:hAnsi="Times New Roman"/>
        <w:sz w:val="20"/>
        <w:szCs w:val="20"/>
      </w:rPr>
      <w:t xml:space="preserve">      </w:t>
    </w:r>
  </w:p>
  <w:p w14:paraId="0D26A454" w14:textId="77777777" w:rsidR="00934A3E" w:rsidRPr="00C83E1B" w:rsidRDefault="00934A3E" w:rsidP="00934A3E">
    <w:pPr>
      <w:pStyle w:val="Pieddepage"/>
      <w:tabs>
        <w:tab w:val="clear" w:pos="9072"/>
      </w:tabs>
      <w:spacing w:before="40"/>
      <w:jc w:val="center"/>
      <w:rPr>
        <w:rFonts w:ascii="Times New Roman" w:hAnsi="Times New Roman"/>
        <w:sz w:val="20"/>
        <w:szCs w:val="20"/>
      </w:rPr>
    </w:pPr>
    <w:r w:rsidRPr="00C83E1B">
      <w:rPr>
        <w:rFonts w:ascii="Times New Roman" w:hAnsi="Times New Roman"/>
        <w:sz w:val="20"/>
        <w:szCs w:val="20"/>
      </w:rPr>
      <w:t>Mail : cgtpsa.sochaux@laposte.net         Site internet : http://psasochaux.reference-syndicale.fr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09657" w14:textId="77777777" w:rsidR="000250D6" w:rsidRDefault="000250D6" w:rsidP="00934A3E">
      <w:pPr>
        <w:spacing w:after="0" w:line="240" w:lineRule="auto"/>
      </w:pPr>
      <w:r>
        <w:separator/>
      </w:r>
    </w:p>
  </w:footnote>
  <w:footnote w:type="continuationSeparator" w:id="0">
    <w:p w14:paraId="204D0B33" w14:textId="77777777" w:rsidR="000250D6" w:rsidRDefault="000250D6" w:rsidP="00934A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90DAA"/>
    <w:multiLevelType w:val="hybridMultilevel"/>
    <w:tmpl w:val="D6CE3306"/>
    <w:lvl w:ilvl="0" w:tplc="C158D8D4">
      <w:start w:val="1"/>
      <w:numFmt w:val="bullet"/>
      <w:lvlText w:val="➥"/>
      <w:lvlJc w:val="left"/>
      <w:pPr>
        <w:ind w:left="513" w:hanging="360"/>
      </w:pPr>
      <w:rPr>
        <w:rFonts w:ascii="Segoe UI Symbol" w:hAnsi="Segoe UI Symbol" w:hint="default"/>
        <w:b/>
        <w:i w:val="0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" w15:restartNumberingAfterBreak="0">
    <w:nsid w:val="13A96146"/>
    <w:multiLevelType w:val="hybridMultilevel"/>
    <w:tmpl w:val="27D0BBDE"/>
    <w:lvl w:ilvl="0" w:tplc="040C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" w15:restartNumberingAfterBreak="0">
    <w:nsid w:val="15841EC7"/>
    <w:multiLevelType w:val="hybridMultilevel"/>
    <w:tmpl w:val="C486BF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779DC"/>
    <w:multiLevelType w:val="hybridMultilevel"/>
    <w:tmpl w:val="96F0F8E0"/>
    <w:lvl w:ilvl="0" w:tplc="C158D8D4">
      <w:start w:val="1"/>
      <w:numFmt w:val="bullet"/>
      <w:lvlText w:val="➥"/>
      <w:lvlJc w:val="left"/>
      <w:pPr>
        <w:ind w:left="578" w:hanging="360"/>
      </w:pPr>
      <w:rPr>
        <w:rFonts w:ascii="Segoe UI Symbol" w:hAnsi="Segoe UI Symbol" w:hint="default"/>
        <w:b/>
        <w:i w:val="0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202604B7"/>
    <w:multiLevelType w:val="hybridMultilevel"/>
    <w:tmpl w:val="081801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E3F12"/>
    <w:multiLevelType w:val="hybridMultilevel"/>
    <w:tmpl w:val="46BE6AD4"/>
    <w:lvl w:ilvl="0" w:tplc="C158D8D4">
      <w:start w:val="1"/>
      <w:numFmt w:val="bullet"/>
      <w:lvlText w:val="➥"/>
      <w:lvlJc w:val="left"/>
      <w:pPr>
        <w:ind w:left="153" w:hanging="360"/>
      </w:pPr>
      <w:rPr>
        <w:rFonts w:ascii="Segoe UI Symbol" w:hAnsi="Segoe UI Symbol" w:hint="default"/>
        <w:b/>
        <w:i w:val="0"/>
        <w:color w:val="FF0000"/>
      </w:rPr>
    </w:lvl>
    <w:lvl w:ilvl="1" w:tplc="FFFFFFFF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247608C6"/>
    <w:multiLevelType w:val="hybridMultilevel"/>
    <w:tmpl w:val="7E0C31AA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25377723"/>
    <w:multiLevelType w:val="hybridMultilevel"/>
    <w:tmpl w:val="B6DA71AA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25381F3F"/>
    <w:multiLevelType w:val="hybridMultilevel"/>
    <w:tmpl w:val="CF941D48"/>
    <w:lvl w:ilvl="0" w:tplc="23F4AA04">
      <w:start w:val="10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66215"/>
    <w:multiLevelType w:val="hybridMultilevel"/>
    <w:tmpl w:val="01C8B08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60E30FB"/>
    <w:multiLevelType w:val="hybridMultilevel"/>
    <w:tmpl w:val="45600740"/>
    <w:lvl w:ilvl="0" w:tplc="84F05F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0133C"/>
    <w:multiLevelType w:val="hybridMultilevel"/>
    <w:tmpl w:val="1D7EDF68"/>
    <w:lvl w:ilvl="0" w:tplc="040C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2BF22D75"/>
    <w:multiLevelType w:val="hybridMultilevel"/>
    <w:tmpl w:val="B232CA6E"/>
    <w:lvl w:ilvl="0" w:tplc="70D40282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3" w15:restartNumberingAfterBreak="0">
    <w:nsid w:val="2CF56412"/>
    <w:multiLevelType w:val="hybridMultilevel"/>
    <w:tmpl w:val="FDE03094"/>
    <w:lvl w:ilvl="0" w:tplc="F43A1DD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6C3FCA"/>
    <w:multiLevelType w:val="hybridMultilevel"/>
    <w:tmpl w:val="D4927B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F12C7"/>
    <w:multiLevelType w:val="hybridMultilevel"/>
    <w:tmpl w:val="F63C0D7E"/>
    <w:lvl w:ilvl="0" w:tplc="1326D5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2E37E2"/>
    <w:multiLevelType w:val="hybridMultilevel"/>
    <w:tmpl w:val="44224A5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8185C"/>
    <w:multiLevelType w:val="hybridMultilevel"/>
    <w:tmpl w:val="62A6F4D8"/>
    <w:lvl w:ilvl="0" w:tplc="040C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 w15:restartNumberingAfterBreak="0">
    <w:nsid w:val="501E46D2"/>
    <w:multiLevelType w:val="hybridMultilevel"/>
    <w:tmpl w:val="71F67BC6"/>
    <w:lvl w:ilvl="0" w:tplc="DABCF41A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3E16A0"/>
    <w:multiLevelType w:val="hybridMultilevel"/>
    <w:tmpl w:val="6F28AA6E"/>
    <w:lvl w:ilvl="0" w:tplc="C158D8D4">
      <w:start w:val="1"/>
      <w:numFmt w:val="bullet"/>
      <w:lvlText w:val="➥"/>
      <w:lvlJc w:val="left"/>
      <w:pPr>
        <w:ind w:left="720" w:hanging="360"/>
      </w:pPr>
      <w:rPr>
        <w:rFonts w:ascii="Segoe UI Symbol" w:hAnsi="Segoe UI Symbol" w:hint="default"/>
        <w:b/>
        <w:i w:val="0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9010E0"/>
    <w:multiLevelType w:val="hybridMultilevel"/>
    <w:tmpl w:val="2A4C1A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B862C1"/>
    <w:multiLevelType w:val="hybridMultilevel"/>
    <w:tmpl w:val="80305A94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2" w15:restartNumberingAfterBreak="0">
    <w:nsid w:val="5BE23781"/>
    <w:multiLevelType w:val="hybridMultilevel"/>
    <w:tmpl w:val="F512678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831EDB"/>
    <w:multiLevelType w:val="hybridMultilevel"/>
    <w:tmpl w:val="5148AF74"/>
    <w:lvl w:ilvl="0" w:tplc="040C000B">
      <w:start w:val="1"/>
      <w:numFmt w:val="bullet"/>
      <w:lvlText w:val=""/>
      <w:lvlJc w:val="left"/>
      <w:pPr>
        <w:ind w:left="-207" w:hanging="360"/>
      </w:pPr>
      <w:rPr>
        <w:rFonts w:ascii="Wingdings" w:hAnsi="Wingdings" w:hint="default"/>
        <w:b/>
      </w:rPr>
    </w:lvl>
    <w:lvl w:ilvl="1" w:tplc="FFFFFFFF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4" w15:restartNumberingAfterBreak="0">
    <w:nsid w:val="65B47011"/>
    <w:multiLevelType w:val="hybridMultilevel"/>
    <w:tmpl w:val="127C9C3C"/>
    <w:lvl w:ilvl="0" w:tplc="C158D8D4">
      <w:start w:val="1"/>
      <w:numFmt w:val="bullet"/>
      <w:lvlText w:val="➥"/>
      <w:lvlJc w:val="left"/>
      <w:pPr>
        <w:ind w:left="720" w:hanging="360"/>
      </w:pPr>
      <w:rPr>
        <w:rFonts w:ascii="Segoe UI Symbol" w:hAnsi="Segoe UI Symbol" w:hint="default"/>
        <w:b/>
        <w:i w:val="0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177992"/>
    <w:multiLevelType w:val="hybridMultilevel"/>
    <w:tmpl w:val="8B8E41C2"/>
    <w:lvl w:ilvl="0" w:tplc="4E2C6D0A">
      <w:start w:val="10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634E20"/>
    <w:multiLevelType w:val="hybridMultilevel"/>
    <w:tmpl w:val="C64ABD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A06D5D"/>
    <w:multiLevelType w:val="hybridMultilevel"/>
    <w:tmpl w:val="B1EE8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962F2E"/>
    <w:multiLevelType w:val="hybridMultilevel"/>
    <w:tmpl w:val="6658DDB0"/>
    <w:lvl w:ilvl="0" w:tplc="040C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108279688">
    <w:abstractNumId w:val="25"/>
  </w:num>
  <w:num w:numId="2" w16cid:durableId="991061764">
    <w:abstractNumId w:val="8"/>
  </w:num>
  <w:num w:numId="3" w16cid:durableId="786197592">
    <w:abstractNumId w:val="18"/>
  </w:num>
  <w:num w:numId="4" w16cid:durableId="1691950491">
    <w:abstractNumId w:val="2"/>
  </w:num>
  <w:num w:numId="5" w16cid:durableId="380635861">
    <w:abstractNumId w:val="28"/>
  </w:num>
  <w:num w:numId="6" w16cid:durableId="965620300">
    <w:abstractNumId w:val="3"/>
  </w:num>
  <w:num w:numId="7" w16cid:durableId="445581432">
    <w:abstractNumId w:val="6"/>
  </w:num>
  <w:num w:numId="8" w16cid:durableId="915633578">
    <w:abstractNumId w:val="1"/>
  </w:num>
  <w:num w:numId="9" w16cid:durableId="845940855">
    <w:abstractNumId w:val="21"/>
  </w:num>
  <w:num w:numId="10" w16cid:durableId="700738963">
    <w:abstractNumId w:val="0"/>
  </w:num>
  <w:num w:numId="11" w16cid:durableId="2130317899">
    <w:abstractNumId w:val="11"/>
  </w:num>
  <w:num w:numId="12" w16cid:durableId="1565871448">
    <w:abstractNumId w:val="13"/>
  </w:num>
  <w:num w:numId="13" w16cid:durableId="47805340">
    <w:abstractNumId w:val="17"/>
  </w:num>
  <w:num w:numId="14" w16cid:durableId="34623397">
    <w:abstractNumId w:val="12"/>
  </w:num>
  <w:num w:numId="15" w16cid:durableId="885408272">
    <w:abstractNumId w:val="7"/>
  </w:num>
  <w:num w:numId="16" w16cid:durableId="1782842775">
    <w:abstractNumId w:val="23"/>
  </w:num>
  <w:num w:numId="17" w16cid:durableId="1532524936">
    <w:abstractNumId w:val="5"/>
  </w:num>
  <w:num w:numId="18" w16cid:durableId="2121411284">
    <w:abstractNumId w:val="10"/>
  </w:num>
  <w:num w:numId="19" w16cid:durableId="2079665374">
    <w:abstractNumId w:val="26"/>
  </w:num>
  <w:num w:numId="20" w16cid:durableId="2018731994">
    <w:abstractNumId w:val="24"/>
  </w:num>
  <w:num w:numId="21" w16cid:durableId="123932531">
    <w:abstractNumId w:val="27"/>
  </w:num>
  <w:num w:numId="22" w16cid:durableId="229195487">
    <w:abstractNumId w:val="9"/>
  </w:num>
  <w:num w:numId="23" w16cid:durableId="460537292">
    <w:abstractNumId w:val="15"/>
  </w:num>
  <w:num w:numId="24" w16cid:durableId="1675957525">
    <w:abstractNumId w:val="14"/>
  </w:num>
  <w:num w:numId="25" w16cid:durableId="408424130">
    <w:abstractNumId w:val="20"/>
  </w:num>
  <w:num w:numId="26" w16cid:durableId="2024740325">
    <w:abstractNumId w:val="4"/>
  </w:num>
  <w:num w:numId="27" w16cid:durableId="80956426">
    <w:abstractNumId w:val="22"/>
  </w:num>
  <w:num w:numId="28" w16cid:durableId="716467307">
    <w:abstractNumId w:val="16"/>
  </w:num>
  <w:num w:numId="29" w16cid:durableId="197459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544"/>
    <w:rsid w:val="00005FC2"/>
    <w:rsid w:val="000116C8"/>
    <w:rsid w:val="00013053"/>
    <w:rsid w:val="000156AC"/>
    <w:rsid w:val="000250D6"/>
    <w:rsid w:val="000259FB"/>
    <w:rsid w:val="00030992"/>
    <w:rsid w:val="000344F5"/>
    <w:rsid w:val="000370EA"/>
    <w:rsid w:val="000409F2"/>
    <w:rsid w:val="000437CC"/>
    <w:rsid w:val="0004720B"/>
    <w:rsid w:val="000611C8"/>
    <w:rsid w:val="000659F7"/>
    <w:rsid w:val="00071CEF"/>
    <w:rsid w:val="00082590"/>
    <w:rsid w:val="00091045"/>
    <w:rsid w:val="000A766A"/>
    <w:rsid w:val="000C6ED9"/>
    <w:rsid w:val="000D063A"/>
    <w:rsid w:val="000D4AA5"/>
    <w:rsid w:val="000E368A"/>
    <w:rsid w:val="000F4AAB"/>
    <w:rsid w:val="000F6274"/>
    <w:rsid w:val="00111B45"/>
    <w:rsid w:val="00120117"/>
    <w:rsid w:val="00123086"/>
    <w:rsid w:val="00125379"/>
    <w:rsid w:val="00130269"/>
    <w:rsid w:val="00135DE7"/>
    <w:rsid w:val="00136AB4"/>
    <w:rsid w:val="0014566C"/>
    <w:rsid w:val="00145C7E"/>
    <w:rsid w:val="00151767"/>
    <w:rsid w:val="0015608B"/>
    <w:rsid w:val="00157341"/>
    <w:rsid w:val="001636CA"/>
    <w:rsid w:val="00166174"/>
    <w:rsid w:val="00166DBE"/>
    <w:rsid w:val="0016773B"/>
    <w:rsid w:val="001708B1"/>
    <w:rsid w:val="0017713E"/>
    <w:rsid w:val="00187DA3"/>
    <w:rsid w:val="001921F6"/>
    <w:rsid w:val="001A0C9C"/>
    <w:rsid w:val="001A3A92"/>
    <w:rsid w:val="001B6738"/>
    <w:rsid w:val="001D388D"/>
    <w:rsid w:val="001E42DB"/>
    <w:rsid w:val="002054E7"/>
    <w:rsid w:val="00245EEE"/>
    <w:rsid w:val="002465A8"/>
    <w:rsid w:val="002547B2"/>
    <w:rsid w:val="00265841"/>
    <w:rsid w:val="00266499"/>
    <w:rsid w:val="00271598"/>
    <w:rsid w:val="00271717"/>
    <w:rsid w:val="00271B05"/>
    <w:rsid w:val="0027301C"/>
    <w:rsid w:val="002749AE"/>
    <w:rsid w:val="002768F2"/>
    <w:rsid w:val="002778CC"/>
    <w:rsid w:val="0029158D"/>
    <w:rsid w:val="00291D49"/>
    <w:rsid w:val="00291FD3"/>
    <w:rsid w:val="002921D2"/>
    <w:rsid w:val="002A3A2B"/>
    <w:rsid w:val="002A3C26"/>
    <w:rsid w:val="002A5A15"/>
    <w:rsid w:val="002A660F"/>
    <w:rsid w:val="002B2E81"/>
    <w:rsid w:val="002B5A96"/>
    <w:rsid w:val="002D327D"/>
    <w:rsid w:val="002D4E76"/>
    <w:rsid w:val="002E1419"/>
    <w:rsid w:val="002E292F"/>
    <w:rsid w:val="002E733F"/>
    <w:rsid w:val="002F2D3A"/>
    <w:rsid w:val="00330B15"/>
    <w:rsid w:val="003407C4"/>
    <w:rsid w:val="00352386"/>
    <w:rsid w:val="00363813"/>
    <w:rsid w:val="00370227"/>
    <w:rsid w:val="0038532F"/>
    <w:rsid w:val="00396441"/>
    <w:rsid w:val="003B1A90"/>
    <w:rsid w:val="003D0BFE"/>
    <w:rsid w:val="003E026F"/>
    <w:rsid w:val="003F07E8"/>
    <w:rsid w:val="003F4353"/>
    <w:rsid w:val="00402F57"/>
    <w:rsid w:val="0041368F"/>
    <w:rsid w:val="00420AAB"/>
    <w:rsid w:val="0042615D"/>
    <w:rsid w:val="00432681"/>
    <w:rsid w:val="00432F48"/>
    <w:rsid w:val="00434104"/>
    <w:rsid w:val="00440B15"/>
    <w:rsid w:val="00460D68"/>
    <w:rsid w:val="0046245A"/>
    <w:rsid w:val="00470F12"/>
    <w:rsid w:val="004754E4"/>
    <w:rsid w:val="004773B1"/>
    <w:rsid w:val="00477C25"/>
    <w:rsid w:val="00486861"/>
    <w:rsid w:val="004A0D65"/>
    <w:rsid w:val="004A48C8"/>
    <w:rsid w:val="004B5D54"/>
    <w:rsid w:val="004C4356"/>
    <w:rsid w:val="004C4766"/>
    <w:rsid w:val="004D26EE"/>
    <w:rsid w:val="004D5FF8"/>
    <w:rsid w:val="004D7858"/>
    <w:rsid w:val="004E2436"/>
    <w:rsid w:val="004E4A96"/>
    <w:rsid w:val="004F5335"/>
    <w:rsid w:val="00501914"/>
    <w:rsid w:val="00510C5D"/>
    <w:rsid w:val="00516572"/>
    <w:rsid w:val="00520FC0"/>
    <w:rsid w:val="00526954"/>
    <w:rsid w:val="00532A6D"/>
    <w:rsid w:val="005467C5"/>
    <w:rsid w:val="005474BD"/>
    <w:rsid w:val="00572E85"/>
    <w:rsid w:val="00590836"/>
    <w:rsid w:val="00593970"/>
    <w:rsid w:val="005966E7"/>
    <w:rsid w:val="005A13D2"/>
    <w:rsid w:val="005B6250"/>
    <w:rsid w:val="005B6421"/>
    <w:rsid w:val="005C143B"/>
    <w:rsid w:val="005C5C6F"/>
    <w:rsid w:val="005F343E"/>
    <w:rsid w:val="005F686E"/>
    <w:rsid w:val="005F6D20"/>
    <w:rsid w:val="00600A0F"/>
    <w:rsid w:val="00602A0C"/>
    <w:rsid w:val="00615515"/>
    <w:rsid w:val="0061592E"/>
    <w:rsid w:val="0062297F"/>
    <w:rsid w:val="006255AB"/>
    <w:rsid w:val="00642AB7"/>
    <w:rsid w:val="00646E0B"/>
    <w:rsid w:val="006522EE"/>
    <w:rsid w:val="006524CC"/>
    <w:rsid w:val="00656BF4"/>
    <w:rsid w:val="00662AA1"/>
    <w:rsid w:val="00665735"/>
    <w:rsid w:val="006729AB"/>
    <w:rsid w:val="00677D5F"/>
    <w:rsid w:val="00682372"/>
    <w:rsid w:val="006854ED"/>
    <w:rsid w:val="006A31B2"/>
    <w:rsid w:val="006A485C"/>
    <w:rsid w:val="006B5CAB"/>
    <w:rsid w:val="006B649D"/>
    <w:rsid w:val="006C4DF5"/>
    <w:rsid w:val="006D07E6"/>
    <w:rsid w:val="006D238D"/>
    <w:rsid w:val="006D2930"/>
    <w:rsid w:val="006D548C"/>
    <w:rsid w:val="006E417F"/>
    <w:rsid w:val="006E7A10"/>
    <w:rsid w:val="006F2853"/>
    <w:rsid w:val="006F2C1D"/>
    <w:rsid w:val="0070141D"/>
    <w:rsid w:val="00715E0C"/>
    <w:rsid w:val="00722275"/>
    <w:rsid w:val="0072242C"/>
    <w:rsid w:val="00726402"/>
    <w:rsid w:val="00735251"/>
    <w:rsid w:val="00746F6D"/>
    <w:rsid w:val="00750510"/>
    <w:rsid w:val="00765A28"/>
    <w:rsid w:val="00774B53"/>
    <w:rsid w:val="007770B1"/>
    <w:rsid w:val="0078050A"/>
    <w:rsid w:val="00782E4A"/>
    <w:rsid w:val="007925B1"/>
    <w:rsid w:val="007A03A6"/>
    <w:rsid w:val="007A39A0"/>
    <w:rsid w:val="007B60EF"/>
    <w:rsid w:val="007C56EE"/>
    <w:rsid w:val="007D72DF"/>
    <w:rsid w:val="007F4537"/>
    <w:rsid w:val="00814FDE"/>
    <w:rsid w:val="0082198B"/>
    <w:rsid w:val="00823201"/>
    <w:rsid w:val="00823A90"/>
    <w:rsid w:val="008333CE"/>
    <w:rsid w:val="00843600"/>
    <w:rsid w:val="008473B3"/>
    <w:rsid w:val="0084777B"/>
    <w:rsid w:val="00855536"/>
    <w:rsid w:val="00855E6F"/>
    <w:rsid w:val="008717B7"/>
    <w:rsid w:val="00876FED"/>
    <w:rsid w:val="00881D13"/>
    <w:rsid w:val="0089151C"/>
    <w:rsid w:val="008B4947"/>
    <w:rsid w:val="008B57B6"/>
    <w:rsid w:val="008B5F49"/>
    <w:rsid w:val="008C071E"/>
    <w:rsid w:val="008D1B77"/>
    <w:rsid w:val="008D6E7F"/>
    <w:rsid w:val="008E1C06"/>
    <w:rsid w:val="008F3406"/>
    <w:rsid w:val="008F611E"/>
    <w:rsid w:val="0090021B"/>
    <w:rsid w:val="0090300C"/>
    <w:rsid w:val="00912EF0"/>
    <w:rsid w:val="00922353"/>
    <w:rsid w:val="00926647"/>
    <w:rsid w:val="00931722"/>
    <w:rsid w:val="00933E3E"/>
    <w:rsid w:val="00934A3E"/>
    <w:rsid w:val="0093713D"/>
    <w:rsid w:val="00941093"/>
    <w:rsid w:val="009517EE"/>
    <w:rsid w:val="00952FA0"/>
    <w:rsid w:val="00975989"/>
    <w:rsid w:val="00976909"/>
    <w:rsid w:val="009821E1"/>
    <w:rsid w:val="009953DB"/>
    <w:rsid w:val="009977C1"/>
    <w:rsid w:val="009A1DAC"/>
    <w:rsid w:val="009A4550"/>
    <w:rsid w:val="009B4BF6"/>
    <w:rsid w:val="009C67D2"/>
    <w:rsid w:val="009C6EAC"/>
    <w:rsid w:val="009E2D1E"/>
    <w:rsid w:val="009E6F31"/>
    <w:rsid w:val="009F05E3"/>
    <w:rsid w:val="009F6C9F"/>
    <w:rsid w:val="009F7923"/>
    <w:rsid w:val="00A02A2C"/>
    <w:rsid w:val="00A1146F"/>
    <w:rsid w:val="00A123B6"/>
    <w:rsid w:val="00A16E79"/>
    <w:rsid w:val="00A26621"/>
    <w:rsid w:val="00A30529"/>
    <w:rsid w:val="00A34CE2"/>
    <w:rsid w:val="00A42202"/>
    <w:rsid w:val="00A55695"/>
    <w:rsid w:val="00A63C79"/>
    <w:rsid w:val="00A80D63"/>
    <w:rsid w:val="00AA2882"/>
    <w:rsid w:val="00AA2DD9"/>
    <w:rsid w:val="00AA372C"/>
    <w:rsid w:val="00AB482B"/>
    <w:rsid w:val="00AB60BB"/>
    <w:rsid w:val="00AC02CD"/>
    <w:rsid w:val="00AC7E93"/>
    <w:rsid w:val="00AD5B8D"/>
    <w:rsid w:val="00AE089A"/>
    <w:rsid w:val="00AE47DD"/>
    <w:rsid w:val="00AE66AD"/>
    <w:rsid w:val="00AE6B13"/>
    <w:rsid w:val="00B01157"/>
    <w:rsid w:val="00B0683C"/>
    <w:rsid w:val="00B1213C"/>
    <w:rsid w:val="00B14540"/>
    <w:rsid w:val="00B1563B"/>
    <w:rsid w:val="00B2212A"/>
    <w:rsid w:val="00B24A25"/>
    <w:rsid w:val="00B40D6D"/>
    <w:rsid w:val="00B53867"/>
    <w:rsid w:val="00B57446"/>
    <w:rsid w:val="00B757F2"/>
    <w:rsid w:val="00B87E74"/>
    <w:rsid w:val="00B97A2C"/>
    <w:rsid w:val="00BA504A"/>
    <w:rsid w:val="00BB2190"/>
    <w:rsid w:val="00BB3498"/>
    <w:rsid w:val="00BC00E7"/>
    <w:rsid w:val="00BC665B"/>
    <w:rsid w:val="00BF02A7"/>
    <w:rsid w:val="00C00997"/>
    <w:rsid w:val="00C05A2B"/>
    <w:rsid w:val="00C22863"/>
    <w:rsid w:val="00C3507B"/>
    <w:rsid w:val="00C36FFC"/>
    <w:rsid w:val="00C4043A"/>
    <w:rsid w:val="00C707B1"/>
    <w:rsid w:val="00C70B5A"/>
    <w:rsid w:val="00C765A8"/>
    <w:rsid w:val="00C83E1B"/>
    <w:rsid w:val="00C87DAA"/>
    <w:rsid w:val="00C90B91"/>
    <w:rsid w:val="00C95E21"/>
    <w:rsid w:val="00CB2A62"/>
    <w:rsid w:val="00CB2A75"/>
    <w:rsid w:val="00CD5EA7"/>
    <w:rsid w:val="00CE54F1"/>
    <w:rsid w:val="00CF076E"/>
    <w:rsid w:val="00CF6121"/>
    <w:rsid w:val="00CF658E"/>
    <w:rsid w:val="00D11459"/>
    <w:rsid w:val="00D15127"/>
    <w:rsid w:val="00D15A58"/>
    <w:rsid w:val="00D21091"/>
    <w:rsid w:val="00D240D3"/>
    <w:rsid w:val="00D26915"/>
    <w:rsid w:val="00D36321"/>
    <w:rsid w:val="00D37E3D"/>
    <w:rsid w:val="00D4053D"/>
    <w:rsid w:val="00D434C4"/>
    <w:rsid w:val="00D500B7"/>
    <w:rsid w:val="00D564C3"/>
    <w:rsid w:val="00D57C75"/>
    <w:rsid w:val="00D60486"/>
    <w:rsid w:val="00D6153B"/>
    <w:rsid w:val="00D662F8"/>
    <w:rsid w:val="00D7199A"/>
    <w:rsid w:val="00D80C7F"/>
    <w:rsid w:val="00D81063"/>
    <w:rsid w:val="00D819FD"/>
    <w:rsid w:val="00D94310"/>
    <w:rsid w:val="00D9494A"/>
    <w:rsid w:val="00DA1468"/>
    <w:rsid w:val="00DA1546"/>
    <w:rsid w:val="00DA7AB8"/>
    <w:rsid w:val="00DB4E5B"/>
    <w:rsid w:val="00DB5544"/>
    <w:rsid w:val="00DB5CAF"/>
    <w:rsid w:val="00DB6615"/>
    <w:rsid w:val="00DD1DAC"/>
    <w:rsid w:val="00DD310F"/>
    <w:rsid w:val="00DD4418"/>
    <w:rsid w:val="00E004DC"/>
    <w:rsid w:val="00E121C5"/>
    <w:rsid w:val="00E17436"/>
    <w:rsid w:val="00E178FA"/>
    <w:rsid w:val="00E32EDB"/>
    <w:rsid w:val="00E426BE"/>
    <w:rsid w:val="00E43F11"/>
    <w:rsid w:val="00E630BA"/>
    <w:rsid w:val="00E641CA"/>
    <w:rsid w:val="00E64CDE"/>
    <w:rsid w:val="00E838D5"/>
    <w:rsid w:val="00E906EA"/>
    <w:rsid w:val="00EA2FFC"/>
    <w:rsid w:val="00EB2307"/>
    <w:rsid w:val="00EB33ED"/>
    <w:rsid w:val="00EC3CE0"/>
    <w:rsid w:val="00ED1A51"/>
    <w:rsid w:val="00ED4502"/>
    <w:rsid w:val="00EF5D72"/>
    <w:rsid w:val="00F00337"/>
    <w:rsid w:val="00F056F3"/>
    <w:rsid w:val="00F1254E"/>
    <w:rsid w:val="00F32578"/>
    <w:rsid w:val="00F40EEE"/>
    <w:rsid w:val="00F614B5"/>
    <w:rsid w:val="00F677CA"/>
    <w:rsid w:val="00F730A0"/>
    <w:rsid w:val="00F7371D"/>
    <w:rsid w:val="00F73AB6"/>
    <w:rsid w:val="00F7455F"/>
    <w:rsid w:val="00F8398B"/>
    <w:rsid w:val="00F85DB4"/>
    <w:rsid w:val="00F93F0C"/>
    <w:rsid w:val="00FA7692"/>
    <w:rsid w:val="00FB0AFE"/>
    <w:rsid w:val="00FC38BD"/>
    <w:rsid w:val="00FC5B24"/>
    <w:rsid w:val="00FD584C"/>
    <w:rsid w:val="00FD6CA0"/>
    <w:rsid w:val="00FD7C8E"/>
    <w:rsid w:val="00FE30CE"/>
    <w:rsid w:val="00FE5EF6"/>
    <w:rsid w:val="00FF2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EDCC63"/>
  <w15:chartTrackingRefBased/>
  <w15:docId w15:val="{A028AE9C-474D-4B90-9017-A88863675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6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662F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611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11C8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34A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4A3E"/>
  </w:style>
  <w:style w:type="paragraph" w:styleId="Pieddepage">
    <w:name w:val="footer"/>
    <w:basedOn w:val="Normal"/>
    <w:link w:val="PieddepageCar"/>
    <w:uiPriority w:val="99"/>
    <w:unhideWhenUsed/>
    <w:rsid w:val="00934A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4A3E"/>
  </w:style>
  <w:style w:type="paragraph" w:customStyle="1" w:styleId="Titre1Mtal">
    <w:name w:val="Titre 1./ Métal"/>
    <w:basedOn w:val="Normal"/>
    <w:next w:val="Normal"/>
    <w:rsid w:val="00F614B5"/>
    <w:pPr>
      <w:suppressAutoHyphens/>
      <w:spacing w:before="240" w:after="180" w:line="240" w:lineRule="auto"/>
      <w:ind w:left="113" w:right="113"/>
      <w:jc w:val="center"/>
    </w:pPr>
    <w:rPr>
      <w:rFonts w:ascii="Bookman Old Style" w:eastAsia="Times New Roman" w:hAnsi="Bookman Old Style" w:cs="Times New Roman"/>
      <w:b/>
      <w:bCs/>
      <w:kern w:val="28"/>
      <w:sz w:val="178"/>
      <w:szCs w:val="178"/>
      <w:lang w:eastAsia="fr-FR"/>
    </w:rPr>
  </w:style>
  <w:style w:type="paragraph" w:customStyle="1" w:styleId="Titre1Date">
    <w:name w:val="Titre 1 / Date"/>
    <w:basedOn w:val="Normal"/>
    <w:rsid w:val="00F614B5"/>
    <w:pPr>
      <w:tabs>
        <w:tab w:val="right" w:pos="9781"/>
      </w:tabs>
      <w:suppressAutoHyphens/>
      <w:spacing w:before="240" w:after="180" w:line="240" w:lineRule="auto"/>
      <w:ind w:left="113" w:right="113"/>
    </w:pPr>
    <w:rPr>
      <w:rFonts w:ascii="Bookman Old Style" w:eastAsia="Times New Roman" w:hAnsi="Bookman Old Style" w:cs="Times New Roman"/>
      <w:b/>
      <w:bCs/>
      <w:sz w:val="36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B1213C"/>
    <w:rPr>
      <w:i/>
      <w:iCs/>
    </w:rPr>
  </w:style>
  <w:style w:type="character" w:styleId="Lienhypertexte">
    <w:name w:val="Hyperlink"/>
    <w:basedOn w:val="Policepardfaut"/>
    <w:uiPriority w:val="99"/>
    <w:unhideWhenUsed/>
    <w:rsid w:val="0026649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6649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45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941093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1004</Words>
  <Characters>5526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Aurore METAIS</dc:creator>
  <cp:keywords/>
  <dc:description/>
  <cp:lastModifiedBy>AURORE BOUSSARD</cp:lastModifiedBy>
  <cp:revision>3</cp:revision>
  <cp:lastPrinted>2024-04-08T10:54:00Z</cp:lastPrinted>
  <dcterms:created xsi:type="dcterms:W3CDTF">2024-04-09T07:08:00Z</dcterms:created>
  <dcterms:modified xsi:type="dcterms:W3CDTF">2024-04-10T14:36:00Z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2023-10-20T21:54:23Z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f8090fd1-01ef-4807-994f-324702e493db</vt:lpwstr>
  </property>
  <property fmtid="{D5CDD505-2E9C-101B-9397-08002B2CF9AE}" pid="8" name="MSIP_Label_2fd53d93-3f4c-4b90-b511-bd6bdbb4fba9_ContentBits">
    <vt:lpwstr>0</vt:lpwstr>
  </property>
</Properties>
</file>